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BB88" w14:textId="6C25A79D" w:rsidR="00CA2B3A" w:rsidRDefault="000D4373" w:rsidP="004D72BB">
      <w:pPr>
        <w:pStyle w:val="Kopfzeile"/>
        <w:tabs>
          <w:tab w:val="clear" w:pos="4536"/>
          <w:tab w:val="clear" w:pos="9072"/>
        </w:tabs>
        <w:spacing w:after="240" w:line="360" w:lineRule="auto"/>
        <w:rPr>
          <w:rFonts w:ascii="HelveticaNeueLT Pro 65 Md" w:hAnsi="HelveticaNeueLT Pro 65 Md"/>
          <w:i/>
          <w:iCs/>
          <w:spacing w:val="20"/>
          <w:sz w:val="22"/>
          <w:szCs w:val="22"/>
        </w:rPr>
      </w:pPr>
      <w:r>
        <w:rPr>
          <w:rFonts w:ascii="HelveticaNeueLT Pro 65 Md" w:hAnsi="HelveticaNeueLT Pro 65 Md"/>
          <w:i/>
          <w:iCs/>
          <w:spacing w:val="20"/>
          <w:sz w:val="22"/>
          <w:szCs w:val="22"/>
        </w:rPr>
        <w:t xml:space="preserve">Neue Baugrößen und Doppelgetriebe erweitern </w:t>
      </w:r>
      <w:r w:rsidRPr="005E6B4E">
        <w:rPr>
          <w:rFonts w:ascii="HelveticaNeueLT Pro 65 Md" w:hAnsi="HelveticaNeueLT Pro 65 Md"/>
          <w:i/>
          <w:iCs/>
          <w:spacing w:val="20"/>
          <w:sz w:val="22"/>
          <w:szCs w:val="22"/>
        </w:rPr>
        <w:t>Edelstahl-Getriebereihe</w:t>
      </w:r>
      <w:r w:rsidR="00334A3F">
        <w:rPr>
          <w:rFonts w:ascii="HelveticaNeueLT Pro 65 Md" w:hAnsi="HelveticaNeueLT Pro 65 Md"/>
          <w:i/>
          <w:iCs/>
          <w:spacing w:val="20"/>
          <w:sz w:val="22"/>
          <w:szCs w:val="22"/>
        </w:rPr>
        <w:t xml:space="preserve">n </w:t>
      </w:r>
    </w:p>
    <w:p w14:paraId="4DC65768" w14:textId="68ADCCDB" w:rsidR="008870E5" w:rsidRPr="00544DBD" w:rsidRDefault="00334A3F" w:rsidP="004D72BB">
      <w:pPr>
        <w:overflowPunct w:val="0"/>
        <w:autoSpaceDE w:val="0"/>
        <w:autoSpaceDN w:val="0"/>
        <w:adjustRightInd w:val="0"/>
        <w:spacing w:after="240" w:line="360" w:lineRule="auto"/>
        <w:rPr>
          <w:rFonts w:ascii="HelveticaNeueLT Pro 65 Md" w:hAnsi="HelveticaNeueLT Pro 65 Md" w:cs="Arial"/>
          <w:b/>
          <w:bCs/>
          <w:spacing w:val="20"/>
          <w:sz w:val="32"/>
          <w:szCs w:val="20"/>
        </w:rPr>
      </w:pPr>
      <w:r>
        <w:rPr>
          <w:rFonts w:ascii="HelveticaNeueLT Pro 65 Md" w:hAnsi="HelveticaNeueLT Pro 65 Md" w:cs="Arial"/>
          <w:b/>
          <w:bCs/>
          <w:spacing w:val="20"/>
          <w:sz w:val="32"/>
        </w:rPr>
        <w:t xml:space="preserve">Pole, pole – langsam, langsam </w:t>
      </w:r>
    </w:p>
    <w:p w14:paraId="4D141BB4" w14:textId="6E06A084" w:rsidR="00B91BDD" w:rsidRDefault="008870E5" w:rsidP="0028418F">
      <w:pPr>
        <w:pStyle w:val="Textkrper"/>
        <w:jc w:val="both"/>
        <w:rPr>
          <w:rFonts w:ascii="HelveticaNeueLT Pro 65 Md" w:hAnsi="HelveticaNeueLT Pro 65 Md"/>
          <w:sz w:val="22"/>
        </w:rPr>
      </w:pPr>
      <w:r w:rsidRPr="00544DBD">
        <w:rPr>
          <w:rFonts w:ascii="HelveticaNeueLT Pro 65 Md" w:hAnsi="HelveticaNeueLT Pro 65 Md"/>
          <w:sz w:val="22"/>
        </w:rPr>
        <w:t xml:space="preserve">Bruchsal, </w:t>
      </w:r>
      <w:r w:rsidR="0006153B">
        <w:rPr>
          <w:rFonts w:ascii="HelveticaNeueLT Pro 65 Md" w:hAnsi="HelveticaNeueLT Pro 65 Md"/>
          <w:sz w:val="22"/>
        </w:rPr>
        <w:t>München, Drinktec</w:t>
      </w:r>
      <w:r w:rsidR="001C5C7C">
        <w:rPr>
          <w:rFonts w:ascii="HelveticaNeueLT Pro 65 Md" w:hAnsi="HelveticaNeueLT Pro 65 Md"/>
          <w:sz w:val="22"/>
        </w:rPr>
        <w:t xml:space="preserve"> </w:t>
      </w:r>
      <w:r>
        <w:rPr>
          <w:rFonts w:ascii="HelveticaNeueLT Pro 65 Md" w:hAnsi="HelveticaNeueLT Pro 65 Md"/>
          <w:sz w:val="22"/>
        </w:rPr>
        <w:t>20</w:t>
      </w:r>
      <w:r w:rsidR="00563349">
        <w:rPr>
          <w:rFonts w:ascii="HelveticaNeueLT Pro 65 Md" w:hAnsi="HelveticaNeueLT Pro 65 Md"/>
          <w:sz w:val="22"/>
        </w:rPr>
        <w:t>2</w:t>
      </w:r>
      <w:r w:rsidR="00180F64">
        <w:rPr>
          <w:rFonts w:ascii="HelveticaNeueLT Pro 65 Md" w:hAnsi="HelveticaNeueLT Pro 65 Md"/>
          <w:sz w:val="22"/>
        </w:rPr>
        <w:t>5</w:t>
      </w:r>
      <w:r w:rsidRPr="00544DBD">
        <w:rPr>
          <w:rFonts w:ascii="HelveticaNeueLT Pro 65 Md" w:hAnsi="HelveticaNeueLT Pro 65 Md"/>
          <w:sz w:val="22"/>
        </w:rPr>
        <w:t xml:space="preserve">: </w:t>
      </w:r>
      <w:r w:rsidR="00382BEA">
        <w:rPr>
          <w:rFonts w:ascii="HelveticaNeueLT Pro 65 Md" w:hAnsi="HelveticaNeueLT Pro 65 Md"/>
          <w:sz w:val="22"/>
        </w:rPr>
        <w:t xml:space="preserve">SEW-EURODRIVE </w:t>
      </w:r>
      <w:r w:rsidR="004E7318">
        <w:rPr>
          <w:rFonts w:ascii="HelveticaNeueLT Pro 65 Md" w:hAnsi="HelveticaNeueLT Pro 65 Md"/>
          <w:sz w:val="22"/>
        </w:rPr>
        <w:t xml:space="preserve">erweitert erneut </w:t>
      </w:r>
      <w:r w:rsidR="004E7318" w:rsidRPr="00936D47">
        <w:rPr>
          <w:rFonts w:ascii="HelveticaNeueLT Pro 65 Md" w:hAnsi="HelveticaNeueLT Pro 65 Md"/>
          <w:sz w:val="22"/>
        </w:rPr>
        <w:t xml:space="preserve">sein </w:t>
      </w:r>
      <w:r w:rsidR="004E7318">
        <w:rPr>
          <w:rFonts w:ascii="HelveticaNeueLT Pro 65 Md" w:hAnsi="HelveticaNeueLT Pro 65 Md"/>
          <w:sz w:val="22"/>
        </w:rPr>
        <w:t xml:space="preserve">Produkt- und </w:t>
      </w:r>
      <w:r w:rsidR="004E7318" w:rsidRPr="00936D47">
        <w:rPr>
          <w:rFonts w:ascii="HelveticaNeueLT Pro 65 Md" w:hAnsi="HelveticaNeueLT Pro 65 Md"/>
          <w:sz w:val="22"/>
        </w:rPr>
        <w:t xml:space="preserve">Lösungsportfolio </w:t>
      </w:r>
      <w:r w:rsidR="004E7318">
        <w:rPr>
          <w:rFonts w:ascii="HelveticaNeueLT Pro 65 Md" w:hAnsi="HelveticaNeueLT Pro 65 Md"/>
          <w:sz w:val="22"/>
        </w:rPr>
        <w:t xml:space="preserve">im Bereich der hygienischen </w:t>
      </w:r>
      <w:r w:rsidR="004E7318" w:rsidRPr="00936D47">
        <w:rPr>
          <w:rFonts w:ascii="HelveticaNeueLT Pro 65 Md" w:hAnsi="HelveticaNeueLT Pro 65 Md"/>
          <w:sz w:val="22"/>
        </w:rPr>
        <w:t>Edelstahl-</w:t>
      </w:r>
      <w:r w:rsidR="004E7318">
        <w:rPr>
          <w:rFonts w:ascii="HelveticaNeueLT Pro 65 Md" w:hAnsi="HelveticaNeueLT Pro 65 Md"/>
          <w:sz w:val="22"/>
        </w:rPr>
        <w:t>G</w:t>
      </w:r>
      <w:r w:rsidR="004E7318" w:rsidRPr="00936D47">
        <w:rPr>
          <w:rFonts w:ascii="HelveticaNeueLT Pro 65 Md" w:hAnsi="HelveticaNeueLT Pro 65 Md"/>
          <w:sz w:val="22"/>
        </w:rPr>
        <w:t>etriebemotoren</w:t>
      </w:r>
      <w:r w:rsidR="004E7318">
        <w:rPr>
          <w:rFonts w:ascii="HelveticaNeueLT Pro 65 Md" w:hAnsi="HelveticaNeueLT Pro 65 Md"/>
          <w:sz w:val="22"/>
        </w:rPr>
        <w:t xml:space="preserve">. </w:t>
      </w:r>
      <w:r w:rsidR="00905051">
        <w:rPr>
          <w:rFonts w:ascii="HelveticaNeueLT Pro 65 Md" w:hAnsi="HelveticaNeueLT Pro 65 Md"/>
          <w:sz w:val="22"/>
        </w:rPr>
        <w:t>A</w:t>
      </w:r>
      <w:r w:rsidR="00905051" w:rsidRPr="00FC531E">
        <w:rPr>
          <w:rFonts w:ascii="HelveticaNeueLT Pro 65 Md" w:hAnsi="HelveticaNeueLT Pro 65 Md"/>
          <w:sz w:val="22"/>
        </w:rPr>
        <w:t xml:space="preserve">uf der </w:t>
      </w:r>
      <w:r w:rsidR="00905051">
        <w:rPr>
          <w:rFonts w:ascii="HelveticaNeueLT Pro 65 Md" w:hAnsi="HelveticaNeueLT Pro 65 Md"/>
          <w:sz w:val="22"/>
        </w:rPr>
        <w:t xml:space="preserve">Drinktec </w:t>
      </w:r>
      <w:r w:rsidR="004E7318">
        <w:rPr>
          <w:rFonts w:ascii="HelveticaNeueLT Pro 65 Md" w:hAnsi="HelveticaNeueLT Pro 65 Md"/>
          <w:sz w:val="22"/>
        </w:rPr>
        <w:t>werden neue Getriebebaugrößen und Edelstahl-Doppelgetriebemotoren mit einem Übersetzungsbereich bis i</w:t>
      </w:r>
      <w:r w:rsidR="0005392E" w:rsidRPr="0005392E">
        <w:rPr>
          <w:rFonts w:ascii="HelveticaNeueLT Pro 65 Md" w:hAnsi="HelveticaNeueLT Pro 65 Md"/>
          <w:w w:val="50"/>
          <w:sz w:val="22"/>
        </w:rPr>
        <w:t> </w:t>
      </w:r>
      <w:r w:rsidR="004E7318">
        <w:rPr>
          <w:rFonts w:ascii="HelveticaNeueLT Pro 65 Md" w:hAnsi="HelveticaNeueLT Pro 65 Md"/>
          <w:sz w:val="22"/>
        </w:rPr>
        <w:t>&gt;</w:t>
      </w:r>
      <w:r w:rsidR="0005392E" w:rsidRPr="0005392E">
        <w:rPr>
          <w:rFonts w:ascii="HelveticaNeueLT Pro 65 Md" w:hAnsi="HelveticaNeueLT Pro 65 Md"/>
          <w:w w:val="50"/>
          <w:sz w:val="22"/>
        </w:rPr>
        <w:t> </w:t>
      </w:r>
      <w:r w:rsidR="004E7318">
        <w:rPr>
          <w:rFonts w:ascii="HelveticaNeueLT Pro 65 Md" w:hAnsi="HelveticaNeueLT Pro 65 Md"/>
          <w:sz w:val="22"/>
        </w:rPr>
        <w:t>12.000</w:t>
      </w:r>
      <w:r w:rsidR="0005392E">
        <w:rPr>
          <w:rFonts w:ascii="HelveticaNeueLT Pro 65 Md" w:hAnsi="HelveticaNeueLT Pro 65 Md"/>
          <w:sz w:val="22"/>
        </w:rPr>
        <w:t xml:space="preserve"> </w:t>
      </w:r>
      <w:r w:rsidR="00382BEA">
        <w:rPr>
          <w:rFonts w:ascii="HelveticaNeueLT Pro 65 Md" w:hAnsi="HelveticaNeueLT Pro 65 Md"/>
          <w:sz w:val="22"/>
        </w:rPr>
        <w:t>für d</w:t>
      </w:r>
      <w:r w:rsidR="004E7318">
        <w:rPr>
          <w:rFonts w:ascii="HelveticaNeueLT Pro 65 Md" w:hAnsi="HelveticaNeueLT Pro 65 Md"/>
          <w:sz w:val="22"/>
        </w:rPr>
        <w:t xml:space="preserve">ie </w:t>
      </w:r>
      <w:r w:rsidR="00382BEA">
        <w:rPr>
          <w:rFonts w:ascii="HelveticaNeueLT Pro 65 Md" w:hAnsi="HelveticaNeueLT Pro 65 Md"/>
          <w:sz w:val="22"/>
        </w:rPr>
        <w:t xml:space="preserve">Getränke- und </w:t>
      </w:r>
      <w:r w:rsidR="00382BEA" w:rsidRPr="00FC531E">
        <w:rPr>
          <w:rFonts w:ascii="HelveticaNeueLT Pro 65 Md" w:hAnsi="HelveticaNeueLT Pro 65 Md"/>
          <w:sz w:val="22"/>
        </w:rPr>
        <w:t>Lebensmittel</w:t>
      </w:r>
      <w:r w:rsidR="00382BEA">
        <w:rPr>
          <w:rFonts w:ascii="HelveticaNeueLT Pro 65 Md" w:hAnsi="HelveticaNeueLT Pro 65 Md"/>
          <w:sz w:val="22"/>
        </w:rPr>
        <w:t>i</w:t>
      </w:r>
      <w:r w:rsidR="00382BEA" w:rsidRPr="00FC531E">
        <w:rPr>
          <w:rFonts w:ascii="HelveticaNeueLT Pro 65 Md" w:hAnsi="HelveticaNeueLT Pro 65 Md"/>
          <w:sz w:val="22"/>
        </w:rPr>
        <w:t>ndustrie</w:t>
      </w:r>
      <w:r w:rsidR="00382BEA">
        <w:rPr>
          <w:rFonts w:ascii="HelveticaNeueLT Pro 65 Md" w:hAnsi="HelveticaNeueLT Pro 65 Md"/>
          <w:sz w:val="22"/>
        </w:rPr>
        <w:t xml:space="preserve"> </w:t>
      </w:r>
      <w:r w:rsidR="004E7318">
        <w:rPr>
          <w:rFonts w:ascii="HelveticaNeueLT Pro 65 Md" w:hAnsi="HelveticaNeueLT Pro 65 Md"/>
          <w:sz w:val="22"/>
        </w:rPr>
        <w:t xml:space="preserve">gezeigt. </w:t>
      </w:r>
    </w:p>
    <w:p w14:paraId="396DB061" w14:textId="4E7A3561" w:rsidR="00594143" w:rsidRDefault="00594143" w:rsidP="00594143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 w:cs="Arial"/>
          <w:bCs/>
          <w:sz w:val="22"/>
          <w:szCs w:val="30"/>
        </w:rPr>
      </w:pPr>
      <w:r w:rsidRPr="002573D0">
        <w:rPr>
          <w:rFonts w:ascii="HelveticaNeueLT Pro 65 Md" w:hAnsi="HelveticaNeueLT Pro 65 Md" w:cs="Arial"/>
          <w:bCs/>
          <w:sz w:val="22"/>
          <w:szCs w:val="30"/>
        </w:rPr>
        <w:t xml:space="preserve">Aufgrund ihres </w:t>
      </w:r>
      <w:r>
        <w:rPr>
          <w:rFonts w:ascii="HelveticaNeueLT Pro 65 Md" w:hAnsi="HelveticaNeueLT Pro 65 Md" w:cs="Arial"/>
          <w:bCs/>
          <w:sz w:val="22"/>
          <w:szCs w:val="30"/>
        </w:rPr>
        <w:t>hygienischen</w:t>
      </w:r>
      <w:r w:rsidRPr="002573D0">
        <w:rPr>
          <w:rFonts w:ascii="HelveticaNeueLT Pro 65 Md" w:hAnsi="HelveticaNeueLT Pro 65 Md" w:cs="Arial"/>
          <w:bCs/>
          <w:sz w:val="22"/>
          <w:szCs w:val="30"/>
        </w:rPr>
        <w:t xml:space="preserve"> Gehäusedesigns und durch die Verwendung hochwertiger Edelstähle sind die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Antriebe der </w:t>
      </w:r>
      <w:r w:rsidRPr="002573D0">
        <w:rPr>
          <w:rFonts w:ascii="HelveticaNeueLT Pro 65 Md" w:hAnsi="HelveticaNeueLT Pro 65 Md" w:cs="Arial"/>
          <w:bCs/>
          <w:sz w:val="22"/>
          <w:szCs w:val="30"/>
        </w:rPr>
        <w:t>Edelstahl-Getrieb</w:t>
      </w:r>
      <w:r>
        <w:rPr>
          <w:rFonts w:ascii="HelveticaNeueLT Pro 65 Md" w:hAnsi="HelveticaNeueLT Pro 65 Md" w:cs="Arial"/>
          <w:bCs/>
          <w:sz w:val="22"/>
          <w:szCs w:val="30"/>
        </w:rPr>
        <w:t>e</w:t>
      </w:r>
      <w:r w:rsidRPr="002573D0">
        <w:rPr>
          <w:rFonts w:ascii="HelveticaNeueLT Pro 65 Md" w:hAnsi="HelveticaNeueLT Pro 65 Md" w:cs="Arial"/>
          <w:bCs/>
          <w:sz w:val="22"/>
          <w:szCs w:val="30"/>
        </w:rPr>
        <w:t>reihe</w:t>
      </w:r>
      <w:r w:rsidR="005E685B">
        <w:rPr>
          <w:rFonts w:ascii="HelveticaNeueLT Pro 65 Md" w:hAnsi="HelveticaNeueLT Pro 65 Md" w:cs="Arial"/>
          <w:bCs/>
          <w:sz w:val="22"/>
          <w:szCs w:val="30"/>
        </w:rPr>
        <w:t>n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proofErr w:type="gramStart"/>
      <w:r>
        <w:rPr>
          <w:rFonts w:ascii="HelveticaNeueLT Pro 65 Md" w:hAnsi="HelveticaNeueLT Pro 65 Md" w:cs="Arial"/>
          <w:bCs/>
          <w:sz w:val="22"/>
          <w:szCs w:val="30"/>
        </w:rPr>
        <w:t>RES..</w:t>
      </w:r>
      <w:proofErr w:type="gramEnd"/>
      <w:r>
        <w:rPr>
          <w:rFonts w:ascii="HelveticaNeueLT Pro 65 Md" w:hAnsi="HelveticaNeueLT Pro 65 Md" w:cs="Arial"/>
          <w:bCs/>
          <w:sz w:val="22"/>
          <w:szCs w:val="30"/>
        </w:rPr>
        <w:t xml:space="preserve">, </w:t>
      </w:r>
      <w:proofErr w:type="gramStart"/>
      <w:r>
        <w:rPr>
          <w:rFonts w:ascii="HelveticaNeueLT Pro 65 Md" w:hAnsi="HelveticaNeueLT Pro 65 Md" w:cs="Arial"/>
          <w:bCs/>
          <w:sz w:val="22"/>
          <w:szCs w:val="30"/>
        </w:rPr>
        <w:t>KES..</w:t>
      </w:r>
      <w:proofErr w:type="gramEnd"/>
      <w:r>
        <w:rPr>
          <w:rFonts w:ascii="HelveticaNeueLT Pro 65 Md" w:hAnsi="HelveticaNeueLT Pro 65 Md" w:cs="Arial"/>
          <w:bCs/>
          <w:sz w:val="22"/>
          <w:szCs w:val="30"/>
        </w:rPr>
        <w:t xml:space="preserve"> und </w:t>
      </w:r>
      <w:proofErr w:type="gramStart"/>
      <w:r>
        <w:rPr>
          <w:rFonts w:ascii="HelveticaNeueLT Pro 65 Md" w:hAnsi="HelveticaNeueLT Pro 65 Md" w:cs="Arial"/>
          <w:bCs/>
          <w:sz w:val="22"/>
          <w:szCs w:val="30"/>
        </w:rPr>
        <w:t>WES..</w:t>
      </w:r>
      <w:proofErr w:type="gramEnd"/>
      <w:r>
        <w:rPr>
          <w:rFonts w:ascii="HelveticaNeueLT Pro 65 Md" w:hAnsi="HelveticaNeueLT Pro 65 Md" w:cs="Arial"/>
          <w:bCs/>
          <w:sz w:val="22"/>
          <w:szCs w:val="30"/>
        </w:rPr>
        <w:t xml:space="preserve"> auf die Anforderungen der </w:t>
      </w:r>
      <w:r w:rsidRPr="00976783">
        <w:rPr>
          <w:rFonts w:ascii="HelveticaNeueLT Pro 65 Md" w:hAnsi="HelveticaNeueLT Pro 65 Md" w:cs="Arial"/>
          <w:bCs/>
          <w:sz w:val="22"/>
          <w:szCs w:val="30"/>
        </w:rPr>
        <w:t>hygienesensible</w:t>
      </w:r>
      <w:r>
        <w:rPr>
          <w:rFonts w:ascii="HelveticaNeueLT Pro 65 Md" w:hAnsi="HelveticaNeueLT Pro 65 Md" w:cs="Arial"/>
          <w:bCs/>
          <w:sz w:val="22"/>
          <w:szCs w:val="30"/>
        </w:rPr>
        <w:t>n</w:t>
      </w:r>
      <w:r w:rsidRPr="00976783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Pr="009F2391">
        <w:rPr>
          <w:rFonts w:ascii="HelveticaNeueLT Pro 65 Md" w:hAnsi="HelveticaNeueLT Pro 65 Md" w:cs="Arial"/>
          <w:bCs/>
          <w:sz w:val="22"/>
          <w:szCs w:val="30"/>
        </w:rPr>
        <w:t>Getränke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- und </w:t>
      </w:r>
      <w:r w:rsidRPr="009F2391">
        <w:rPr>
          <w:rFonts w:ascii="HelveticaNeueLT Pro 65 Md" w:hAnsi="HelveticaNeueLT Pro 65 Md" w:cs="Arial"/>
          <w:bCs/>
          <w:sz w:val="22"/>
          <w:szCs w:val="30"/>
        </w:rPr>
        <w:t>Lebensmittel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industrie </w:t>
      </w:r>
      <w:r w:rsidRPr="002573D0">
        <w:rPr>
          <w:rFonts w:ascii="HelveticaNeueLT Pro 65 Md" w:hAnsi="HelveticaNeueLT Pro 65 Md" w:cs="Arial"/>
          <w:bCs/>
          <w:sz w:val="22"/>
          <w:szCs w:val="30"/>
        </w:rPr>
        <w:t>ausgerichtet.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Ihre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glatte 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>Oberfläche ist reinigungsfreundlich, hochgradig säurebeständig und laugenresistent. Vertiefungen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im Gehäuse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, in denen sich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Flüssigkeiten oder 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Schmutz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ablagern und 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sammeln könnten, </w:t>
      </w:r>
      <w:r>
        <w:rPr>
          <w:rFonts w:ascii="HelveticaNeueLT Pro 65 Md" w:hAnsi="HelveticaNeueLT Pro 65 Md" w:cs="Arial"/>
          <w:bCs/>
          <w:sz w:val="22"/>
          <w:szCs w:val="30"/>
        </w:rPr>
        <w:t>werden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 weit</w:t>
      </w:r>
      <w:r>
        <w:rPr>
          <w:rFonts w:ascii="HelveticaNeueLT Pro 65 Md" w:hAnsi="HelveticaNeueLT Pro 65 Md" w:cs="Arial"/>
          <w:bCs/>
          <w:sz w:val="22"/>
          <w:szCs w:val="30"/>
        </w:rPr>
        <w:t>est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gehend </w:t>
      </w:r>
      <w:r>
        <w:rPr>
          <w:rFonts w:ascii="HelveticaNeueLT Pro 65 Md" w:hAnsi="HelveticaNeueLT Pro 65 Md" w:cs="Arial"/>
          <w:bCs/>
          <w:sz w:val="22"/>
          <w:szCs w:val="30"/>
        </w:rPr>
        <w:t>vermieden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  <w:r>
        <w:rPr>
          <w:rFonts w:ascii="HelveticaNeueLT Pro 65 Md" w:hAnsi="HelveticaNeueLT Pro 65 Md" w:cs="Arial"/>
          <w:bCs/>
          <w:sz w:val="22"/>
          <w:szCs w:val="30"/>
        </w:rPr>
        <w:t>Die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 Komplettausführung in Edelstahl verhindert </w:t>
      </w:r>
      <w:r>
        <w:rPr>
          <w:rFonts w:ascii="HelveticaNeueLT Pro 65 Md" w:hAnsi="HelveticaNeueLT Pro 65 Md" w:cs="Arial"/>
          <w:bCs/>
          <w:sz w:val="22"/>
          <w:szCs w:val="30"/>
        </w:rPr>
        <w:t>effektiv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 Korrosion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 auch in aggressiver Reinigungsumgebung</w:t>
      </w:r>
      <w:r w:rsidRPr="00C823F7"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</w:p>
    <w:p w14:paraId="1136B499" w14:textId="6616E955" w:rsidR="00204436" w:rsidRDefault="005E685B" w:rsidP="00204436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 w:cs="Arial"/>
          <w:bCs/>
          <w:snapToGrid/>
          <w:sz w:val="22"/>
          <w:szCs w:val="30"/>
        </w:rPr>
      </w:pPr>
      <w:r>
        <w:rPr>
          <w:rFonts w:ascii="HelveticaNeueLT Pro 65 Md" w:hAnsi="HelveticaNeueLT Pro 65 Md" w:cs="Arial"/>
          <w:bCs/>
          <w:sz w:val="22"/>
          <w:szCs w:val="30"/>
        </w:rPr>
        <w:t>Aktuell n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eu hinzugekommen sind Edelstahl-Kegelradgetriebe der Baugröße </w:t>
      </w:r>
      <w:proofErr w:type="gramStart"/>
      <w:r w:rsidR="00204436">
        <w:rPr>
          <w:rFonts w:ascii="HelveticaNeueLT Pro 65 Md" w:hAnsi="HelveticaNeueLT Pro 65 Md" w:cs="Arial"/>
          <w:bCs/>
          <w:sz w:val="22"/>
          <w:szCs w:val="30"/>
        </w:rPr>
        <w:t>KES..</w:t>
      </w:r>
      <w:proofErr w:type="gramEnd"/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67, die das Spektrum im oberen Drehmomentbereich bis 870 Nm erweitern. Außerdem </w:t>
      </w:r>
      <w:r w:rsidR="004D04C7">
        <w:rPr>
          <w:rFonts w:ascii="HelveticaNeueLT Pro 65 Md" w:hAnsi="HelveticaNeueLT Pro 65 Md" w:cs="Arial"/>
          <w:bCs/>
          <w:sz w:val="22"/>
          <w:szCs w:val="30"/>
        </w:rPr>
        <w:t>bringt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 SEW-EURODRIVE erstmals </w:t>
      </w:r>
      <w:r w:rsidR="004D04C7">
        <w:rPr>
          <w:rFonts w:ascii="HelveticaNeueLT Pro 65 Md" w:hAnsi="HelveticaNeueLT Pro 65 Md" w:cs="Arial"/>
          <w:bCs/>
          <w:sz w:val="22"/>
          <w:szCs w:val="30"/>
        </w:rPr>
        <w:t xml:space="preserve">Doppelgetriebe 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in Edelstahl auf den Markt. Diese </w:t>
      </w:r>
      <w:r w:rsidR="004D04C7">
        <w:rPr>
          <w:rFonts w:ascii="HelveticaNeueLT Pro 65 Md" w:hAnsi="HelveticaNeueLT Pro 65 Md" w:cs="Arial"/>
          <w:bCs/>
          <w:sz w:val="22"/>
          <w:szCs w:val="30"/>
        </w:rPr>
        <w:t>sind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 in den Baugrößen </w:t>
      </w:r>
      <w:proofErr w:type="gramStart"/>
      <w:r w:rsidR="004D04C7">
        <w:rPr>
          <w:rFonts w:ascii="HelveticaNeueLT Pro 65 Md" w:hAnsi="HelveticaNeueLT Pro 65 Md" w:cs="Arial"/>
          <w:bCs/>
          <w:sz w:val="22"/>
          <w:szCs w:val="30"/>
        </w:rPr>
        <w:t>K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>ES..</w:t>
      </w:r>
      <w:proofErr w:type="gramEnd"/>
      <w:r w:rsidR="004D04C7">
        <w:rPr>
          <w:rFonts w:ascii="HelveticaNeueLT Pro 65 Md" w:hAnsi="HelveticaNeueLT Pro 65 Md" w:cs="Arial"/>
          <w:bCs/>
          <w:sz w:val="22"/>
          <w:szCs w:val="30"/>
        </w:rPr>
        <w:t>47RES37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 (bis </w:t>
      </w:r>
      <w:r w:rsidR="004D04C7">
        <w:rPr>
          <w:rFonts w:ascii="HelveticaNeueLT Pro 65 Md" w:hAnsi="HelveticaNeueLT Pro 65 Md" w:cs="Arial"/>
          <w:bCs/>
          <w:sz w:val="22"/>
          <w:szCs w:val="30"/>
        </w:rPr>
        <w:t>45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>0 Nm)</w:t>
      </w:r>
      <w:r w:rsidR="004D04C7">
        <w:rPr>
          <w:rFonts w:ascii="HelveticaNeueLT Pro 65 Md" w:hAnsi="HelveticaNeueLT Pro 65 Md" w:cs="Arial"/>
          <w:bCs/>
          <w:sz w:val="22"/>
          <w:szCs w:val="30"/>
        </w:rPr>
        <w:t xml:space="preserve">, </w:t>
      </w:r>
      <w:proofErr w:type="gramStart"/>
      <w:r w:rsidR="004D04C7">
        <w:rPr>
          <w:rFonts w:ascii="HelveticaNeueLT Pro 65 Md" w:hAnsi="HelveticaNeueLT Pro 65 Md" w:cs="Arial"/>
          <w:bCs/>
          <w:sz w:val="22"/>
          <w:szCs w:val="30"/>
        </w:rPr>
        <w:t>KES..</w:t>
      </w:r>
      <w:proofErr w:type="gramEnd"/>
      <w:r w:rsidR="004D04C7">
        <w:rPr>
          <w:rFonts w:ascii="HelveticaNeueLT Pro 65 Md" w:hAnsi="HelveticaNeueLT Pro 65 Md" w:cs="Arial"/>
          <w:bCs/>
          <w:sz w:val="22"/>
          <w:szCs w:val="30"/>
        </w:rPr>
        <w:t xml:space="preserve">57RES37 (bis 630 Nm) 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und </w:t>
      </w:r>
      <w:proofErr w:type="gramStart"/>
      <w:r w:rsidR="004D04C7">
        <w:rPr>
          <w:rFonts w:ascii="HelveticaNeueLT Pro 65 Md" w:hAnsi="HelveticaNeueLT Pro 65 Md" w:cs="Arial"/>
          <w:bCs/>
          <w:sz w:val="22"/>
          <w:szCs w:val="30"/>
        </w:rPr>
        <w:t>KES..</w:t>
      </w:r>
      <w:proofErr w:type="gramEnd"/>
      <w:r w:rsidR="004D04C7">
        <w:rPr>
          <w:rFonts w:ascii="HelveticaNeueLT Pro 65 Md" w:hAnsi="HelveticaNeueLT Pro 65 Md" w:cs="Arial"/>
          <w:bCs/>
          <w:sz w:val="22"/>
          <w:szCs w:val="30"/>
        </w:rPr>
        <w:t>67RES37 (bis 870 Nm) mit einer Übersetzung i bis über 12.000</w:t>
      </w:r>
      <w:r w:rsidR="00204436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4D04C7">
        <w:rPr>
          <w:rFonts w:ascii="HelveticaNeueLT Pro 65 Md" w:hAnsi="HelveticaNeueLT Pro 65 Md" w:cs="Arial"/>
          <w:bCs/>
          <w:sz w:val="22"/>
          <w:szCs w:val="30"/>
        </w:rPr>
        <w:t xml:space="preserve">verfügbar. Damit können nun auch </w:t>
      </w:r>
      <w:proofErr w:type="gramStart"/>
      <w:r w:rsidR="004D04C7">
        <w:rPr>
          <w:rFonts w:ascii="HelveticaNeueLT Pro 65 Md" w:hAnsi="HelveticaNeueLT Pro 65 Md" w:cs="Arial"/>
          <w:bCs/>
          <w:sz w:val="22"/>
          <w:szCs w:val="30"/>
        </w:rPr>
        <w:t>extrem langsam</w:t>
      </w:r>
      <w:proofErr w:type="gramEnd"/>
      <w:r w:rsidR="004D04C7">
        <w:rPr>
          <w:rFonts w:ascii="HelveticaNeueLT Pro 65 Md" w:hAnsi="HelveticaNeueLT Pro 65 Md" w:cs="Arial"/>
          <w:bCs/>
          <w:sz w:val="22"/>
          <w:szCs w:val="30"/>
        </w:rPr>
        <w:t xml:space="preserve"> drehende Applikationen mit hygienischen Antrieben in Edelstahl realisiert werden.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</w:p>
    <w:p w14:paraId="7363096E" w14:textId="4D9011C8" w:rsidR="00594143" w:rsidRDefault="004D04C7" w:rsidP="00BB60F6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 w:cs="Arial"/>
          <w:bCs/>
          <w:sz w:val="22"/>
          <w:szCs w:val="30"/>
          <w:highlight w:val="yellow"/>
        </w:rPr>
      </w:pPr>
      <w:r>
        <w:rPr>
          <w:rFonts w:ascii="HelveticaNeueLT Pro 65 Md" w:hAnsi="HelveticaNeueLT Pro 65 Md" w:cs="Arial"/>
          <w:bCs/>
          <w:sz w:val="22"/>
          <w:szCs w:val="30"/>
        </w:rPr>
        <w:t>Alle Edelstahlgetriebe sind im Direktanbau mit den</w:t>
      </w:r>
      <w:r w:rsidR="008129E2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Edelstahlmotoren der Baureihe </w:t>
      </w:r>
      <w:proofErr w:type="gramStart"/>
      <w:r>
        <w:rPr>
          <w:rFonts w:ascii="HelveticaNeueLT Pro 65 Md" w:hAnsi="HelveticaNeueLT Pro 65 Md" w:cs="Arial"/>
          <w:bCs/>
          <w:sz w:val="22"/>
          <w:szCs w:val="30"/>
        </w:rPr>
        <w:t>TENV..</w:t>
      </w:r>
      <w:proofErr w:type="gramEnd"/>
      <w:r>
        <w:rPr>
          <w:rFonts w:ascii="HelveticaNeueLT Pro 65 Md" w:hAnsi="HelveticaNeueLT Pro 65 Md" w:cs="Arial"/>
          <w:bCs/>
          <w:sz w:val="22"/>
          <w:szCs w:val="30"/>
        </w:rPr>
        <w:t xml:space="preserve"> kombinierbar.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 Das </w:t>
      </w:r>
      <w:r w:rsidR="008129E2" w:rsidRPr="005452EA">
        <w:rPr>
          <w:rFonts w:ascii="HelveticaNeueLT Pro 65 Md" w:hAnsi="HelveticaNeueLT Pro 65 Md" w:cs="Arial"/>
          <w:bCs/>
          <w:sz w:val="22"/>
          <w:szCs w:val="30"/>
        </w:rPr>
        <w:t>reduziert</w:t>
      </w:r>
      <w:r w:rsidR="008129E2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Gewicht </w:t>
      </w:r>
      <w:r w:rsidR="00334A3F">
        <w:rPr>
          <w:rFonts w:ascii="HelveticaNeueLT Pro 65 Md" w:hAnsi="HelveticaNeueLT Pro 65 Md" w:cs="Arial"/>
          <w:bCs/>
          <w:sz w:val="22"/>
          <w:szCs w:val="30"/>
        </w:rPr>
        <w:t xml:space="preserve">und </w:t>
      </w:r>
      <w:proofErr w:type="spellStart"/>
      <w:r>
        <w:rPr>
          <w:rFonts w:ascii="HelveticaNeueLT Pro 65 Md" w:hAnsi="HelveticaNeueLT Pro 65 Md" w:cs="Arial"/>
          <w:bCs/>
          <w:sz w:val="22"/>
          <w:szCs w:val="30"/>
        </w:rPr>
        <w:t>Baulänge</w:t>
      </w:r>
      <w:proofErr w:type="spellEnd"/>
      <w:r w:rsidR="00334A3F">
        <w:rPr>
          <w:rFonts w:ascii="HelveticaNeueLT Pro 65 Md" w:hAnsi="HelveticaNeueLT Pro 65 Md" w:cs="Arial"/>
          <w:bCs/>
          <w:sz w:val="22"/>
          <w:szCs w:val="30"/>
        </w:rPr>
        <w:t>. D</w:t>
      </w:r>
      <w:r>
        <w:rPr>
          <w:rFonts w:ascii="HelveticaNeueLT Pro 65 Md" w:hAnsi="HelveticaNeueLT Pro 65 Md" w:cs="Arial"/>
          <w:bCs/>
          <w:sz w:val="22"/>
          <w:szCs w:val="30"/>
        </w:rPr>
        <w:t>ie hohe Schutzart bis IP69K gewährleistet einen zuverlässigen Betrieb auch bei intensiver Hochdruckreinigung.</w:t>
      </w:r>
      <w:r w:rsidR="004D72BB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BB60F6">
        <w:rPr>
          <w:rFonts w:ascii="HelveticaNeueLT Pro 65 Md" w:hAnsi="HelveticaNeueLT Pro 65 Md" w:cs="Arial"/>
          <w:bCs/>
          <w:sz w:val="22"/>
          <w:szCs w:val="30"/>
        </w:rPr>
        <w:t xml:space="preserve">Über die ebenfalls verfügbaren 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Edelstahladapter </w:t>
      </w:r>
      <w:r w:rsidR="00BB60F6">
        <w:rPr>
          <w:rFonts w:ascii="HelveticaNeueLT Pro 65 Md" w:hAnsi="HelveticaNeueLT Pro 65 Md" w:cs="Arial"/>
          <w:bCs/>
          <w:sz w:val="22"/>
          <w:szCs w:val="30"/>
        </w:rPr>
        <w:t>lassen sich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BB60F6">
        <w:rPr>
          <w:rFonts w:ascii="HelveticaNeueLT Pro 65 Md" w:hAnsi="HelveticaNeueLT Pro 65 Md" w:cs="Arial"/>
          <w:bCs/>
          <w:sz w:val="22"/>
          <w:szCs w:val="30"/>
        </w:rPr>
        <w:t xml:space="preserve">genormte 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IEC- und </w:t>
      </w:r>
      <w:r w:rsidR="008129E2" w:rsidRPr="005452EA">
        <w:rPr>
          <w:rFonts w:ascii="HelveticaNeueLT Pro 65 Md" w:hAnsi="HelveticaNeueLT Pro 65 Md" w:cs="Arial"/>
          <w:bCs/>
          <w:sz w:val="22"/>
          <w:szCs w:val="30"/>
        </w:rPr>
        <w:t>NEMA-M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otoren </w:t>
      </w:r>
      <w:r w:rsidR="00334A3F">
        <w:rPr>
          <w:rFonts w:ascii="HelveticaNeueLT Pro 65 Md" w:hAnsi="HelveticaNeueLT Pro 65 Md" w:cs="Arial"/>
          <w:bCs/>
          <w:sz w:val="22"/>
          <w:szCs w:val="30"/>
        </w:rPr>
        <w:t xml:space="preserve">sowie </w:t>
      </w:r>
      <w:r w:rsidR="00890746" w:rsidRPr="005452EA">
        <w:rPr>
          <w:rFonts w:ascii="HelveticaNeueLT Pro 65 Md" w:hAnsi="HelveticaNeueLT Pro 65 Md" w:cs="Arial"/>
          <w:bCs/>
          <w:sz w:val="22"/>
          <w:szCs w:val="30"/>
        </w:rPr>
        <w:lastRenderedPageBreak/>
        <w:t xml:space="preserve">die </w:t>
      </w:r>
      <w:r w:rsidR="008129E2" w:rsidRPr="005452EA">
        <w:rPr>
          <w:rFonts w:ascii="HelveticaNeueLT Pro 65 Md" w:hAnsi="HelveticaNeueLT Pro 65 Md" w:cs="Arial"/>
          <w:bCs/>
          <w:sz w:val="22"/>
          <w:szCs w:val="30"/>
        </w:rPr>
        <w:t>hygienischen</w:t>
      </w:r>
      <w:r w:rsidR="008129E2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>Edelstahl</w:t>
      </w:r>
      <w:r w:rsidR="008129E2" w:rsidRPr="005452EA">
        <w:rPr>
          <w:rFonts w:ascii="HelveticaNeueLT Pro 65 Md" w:hAnsi="HelveticaNeueLT Pro 65 Md" w:cs="Arial"/>
          <w:bCs/>
          <w:sz w:val="22"/>
          <w:szCs w:val="30"/>
        </w:rPr>
        <w:t>-S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ervomotoren </w:t>
      </w:r>
      <w:r w:rsidR="008129E2" w:rsidRPr="005452EA">
        <w:rPr>
          <w:rFonts w:ascii="HelveticaNeueLT Pro 65 Md" w:hAnsi="HelveticaNeueLT Pro 65 Md" w:cs="Arial"/>
          <w:bCs/>
          <w:sz w:val="22"/>
          <w:szCs w:val="30"/>
        </w:rPr>
        <w:t>der Baureihe CM2</w:t>
      </w:r>
      <w:proofErr w:type="gramStart"/>
      <w:r w:rsidR="008129E2" w:rsidRPr="005452EA">
        <w:rPr>
          <w:rFonts w:ascii="HelveticaNeueLT Pro 65 Md" w:hAnsi="HelveticaNeueLT Pro 65 Md" w:cs="Arial"/>
          <w:bCs/>
          <w:sz w:val="22"/>
          <w:szCs w:val="30"/>
        </w:rPr>
        <w:t>H..</w:t>
      </w:r>
      <w:proofErr w:type="gramEnd"/>
      <w:r w:rsidR="008129E2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BB60F6">
        <w:rPr>
          <w:rFonts w:ascii="HelveticaNeueLT Pro 65 Md" w:hAnsi="HelveticaNeueLT Pro 65 Md" w:cs="Arial"/>
          <w:bCs/>
          <w:sz w:val="22"/>
          <w:szCs w:val="30"/>
        </w:rPr>
        <w:t>mit den Getrieben verbinden</w:t>
      </w:r>
      <w:r w:rsidR="000622B6"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</w:p>
    <w:p w14:paraId="2C491D94" w14:textId="77777777" w:rsidR="00180F64" w:rsidRPr="00FD360C" w:rsidRDefault="00180F64" w:rsidP="0028418F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</w:p>
    <w:p w14:paraId="0C00861E" w14:textId="068F34C1" w:rsidR="0040611D" w:rsidRPr="003C3EE9" w:rsidRDefault="0040611D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color w:val="000000"/>
          <w:sz w:val="20"/>
          <w:szCs w:val="20"/>
        </w:rPr>
      </w:pP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Stichwort für Leseranfragen:</w:t>
      </w:r>
      <w:r w:rsidRPr="003C3EE9">
        <w:rPr>
          <w:rFonts w:ascii="HelveticaNeueLT Pro 65 Md" w:hAnsi="HelveticaNeueLT Pro 65 Md"/>
          <w:b/>
          <w:bCs/>
          <w:color w:val="000000"/>
          <w:sz w:val="20"/>
          <w:szCs w:val="20"/>
        </w:rPr>
        <w:t xml:space="preserve"> </w:t>
      </w:r>
      <w:r w:rsidR="000622B6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Edelstahl</w:t>
      </w:r>
      <w:r w:rsidR="00334A3F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-Getriebemotoren </w:t>
      </w:r>
    </w:p>
    <w:p w14:paraId="0B25EE17" w14:textId="024401BF" w:rsidR="0040611D" w:rsidRDefault="0040611D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</w:pPr>
      <w:r w:rsidRPr="00146911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Zu dieser Presseinformat</w:t>
      </w:r>
      <w:r w:rsidR="00B07417" w:rsidRPr="00146911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ion gehört das Bild </w:t>
      </w:r>
      <w:r w:rsidR="009070F0" w:rsidRPr="00146911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„</w:t>
      </w:r>
      <w:r w:rsidR="000622B6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>Edelstahl</w:t>
      </w:r>
      <w:r w:rsidR="00334A3F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>-G</w:t>
      </w:r>
      <w:r w:rsidR="000622B6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>etriebemotoren</w:t>
      </w:r>
      <w:r w:rsidR="009070F0" w:rsidRPr="00146911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 xml:space="preserve">“ </w:t>
      </w:r>
    </w:p>
    <w:p w14:paraId="25A5F5A9" w14:textId="77777777" w:rsidR="00334A3F" w:rsidRPr="00146911" w:rsidRDefault="00334A3F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</w:pPr>
    </w:p>
    <w:p w14:paraId="2A3BAE37" w14:textId="31DCBDDD" w:rsidR="00334A3F" w:rsidRDefault="00DA59A2" w:rsidP="00334A3F">
      <w:pPr>
        <w:pStyle w:val="StandardWeb"/>
        <w:tabs>
          <w:tab w:val="left" w:pos="3600"/>
        </w:tabs>
        <w:spacing w:before="200" w:beforeAutospacing="0" w:after="200" w:afterAutospacing="0" w:line="360" w:lineRule="auto"/>
        <w:rPr>
          <w:rFonts w:ascii="HelveticaNeueLT Pro 65 Md" w:hAnsi="HelveticaNeueLT Pro 65 Md"/>
          <w:bCs/>
          <w:noProof/>
          <w:color w:val="000000"/>
          <w:sz w:val="22"/>
          <w:szCs w:val="22"/>
        </w:rPr>
      </w:pP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Weitere Informationen</w:t>
      </w:r>
      <w:r w:rsidR="008870E5" w:rsidRPr="00DA59A2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:</w:t>
      </w:r>
      <w:r w:rsidR="008870E5" w:rsidRPr="00950F2D">
        <w:rPr>
          <w:rFonts w:ascii="HelveticaNeueLT Pro 65 Md" w:hAnsi="HelveticaNeueLT Pro 65 Md"/>
          <w:noProof/>
          <w:color w:val="000000"/>
          <w:sz w:val="24"/>
          <w:szCs w:val="20"/>
        </w:rPr>
        <w:t xml:space="preserve"> </w:t>
      </w:r>
      <w:r w:rsidR="00471583">
        <w:rPr>
          <w:rFonts w:ascii="HelveticaNeueLT Pro 65 Md" w:hAnsi="HelveticaNeueLT Pro 65 Md"/>
          <w:noProof/>
          <w:color w:val="000000"/>
          <w:sz w:val="24"/>
          <w:szCs w:val="20"/>
        </w:rPr>
        <w:br/>
      </w:r>
      <w:hyperlink r:id="rId6" w:history="1">
        <w:r w:rsidR="00334A3F" w:rsidRPr="00082862">
          <w:rPr>
            <w:rStyle w:val="Hyperlink"/>
            <w:rFonts w:ascii="HelveticaNeueLT Pro 65 Md" w:hAnsi="HelveticaNeueLT Pro 65 Md"/>
            <w:bCs/>
            <w:noProof/>
            <w:sz w:val="22"/>
            <w:szCs w:val="22"/>
          </w:rPr>
          <w:t>www.sew-eurodrive.de/asynchrone-edelstahl-getriebemotoren</w:t>
        </w:r>
      </w:hyperlink>
      <w:r w:rsidR="00334A3F">
        <w:rPr>
          <w:rFonts w:ascii="HelveticaNeueLT Pro 65 Md" w:hAnsi="HelveticaNeueLT Pro 65 Md"/>
          <w:bCs/>
          <w:noProof/>
          <w:color w:val="000000"/>
          <w:sz w:val="22"/>
          <w:szCs w:val="22"/>
        </w:rPr>
        <w:t xml:space="preserve"> </w:t>
      </w:r>
    </w:p>
    <w:p w14:paraId="447EC60A" w14:textId="5D52742C" w:rsidR="00FA387C" w:rsidRPr="000622B6" w:rsidRDefault="00FA387C" w:rsidP="00FA387C">
      <w:pPr>
        <w:pStyle w:val="StandardWeb"/>
        <w:tabs>
          <w:tab w:val="left" w:pos="3600"/>
        </w:tabs>
        <w:spacing w:before="200" w:beforeAutospacing="0" w:after="200" w:afterAutospacing="0" w:line="360" w:lineRule="auto"/>
        <w:rPr>
          <w:rFonts w:ascii="HelveticaNeueLT Pro 65 Md" w:hAnsi="HelveticaNeueLT Pro 65 Md"/>
          <w:bCs/>
          <w:noProof/>
          <w:color w:val="000000"/>
          <w:sz w:val="24"/>
          <w:szCs w:val="20"/>
        </w:rPr>
      </w:pPr>
    </w:p>
    <w:p w14:paraId="1F8FD0E2" w14:textId="77777777" w:rsidR="00356972" w:rsidRDefault="008870E5" w:rsidP="00180F64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Gültig bis: 3</w:t>
      </w:r>
      <w:r w:rsidR="004D72B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0</w:t>
      </w:r>
      <w:r w:rsidR="008064F8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</w:t>
      </w:r>
      <w:r w:rsidR="0056334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0</w:t>
      </w:r>
      <w:r w:rsidR="004D72B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9</w:t>
      </w: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.20</w:t>
      </w:r>
      <w:r w:rsidR="0056334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2</w:t>
      </w:r>
      <w:r w:rsidR="00180F64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6</w:t>
      </w: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  <w:r w:rsidR="00180F64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– b</w:t>
      </w: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ei späterer Veröffentlichung bitten wir um vorherige Rückfrage</w:t>
      </w:r>
      <w:r w:rsidR="00A875AF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</w:t>
      </w:r>
      <w:r w:rsidR="00180F64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</w:p>
    <w:p w14:paraId="70811199" w14:textId="77777777" w:rsidR="00B923B2" w:rsidRPr="00FF1FD7" w:rsidRDefault="001C5C7C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sz w:val="20"/>
          <w:szCs w:val="20"/>
        </w:rPr>
      </w:pPr>
      <w:r w:rsidRPr="00FF1FD7">
        <w:rPr>
          <w:rFonts w:ascii="HelveticaNeueLT Pro 65 Md" w:hAnsi="HelveticaNeueLT Pro 65 M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8D01E9" wp14:editId="1C3C916F">
                <wp:simplePos x="0" y="0"/>
                <wp:positionH relativeFrom="margin">
                  <wp:posOffset>-144780</wp:posOffset>
                </wp:positionH>
                <wp:positionV relativeFrom="paragraph">
                  <wp:posOffset>2130425</wp:posOffset>
                </wp:positionV>
                <wp:extent cx="4549140" cy="2649220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3"/>
                              <w:gridCol w:w="2968"/>
                            </w:tblGrid>
                            <w:tr w:rsidR="006C5D8F" w:rsidRPr="0063171D" w14:paraId="74B6035F" w14:textId="77777777" w:rsidTr="000E058A">
                              <w:tc>
                                <w:tcPr>
                                  <w:tcW w:w="3936" w:type="dxa"/>
                                </w:tcPr>
                                <w:p w14:paraId="58C7E662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Ansprechpartner für Redaktionen: </w:t>
                                  </w:r>
                                </w:p>
                                <w:p w14:paraId="07DE156C" w14:textId="77777777" w:rsidR="006C5D8F" w:rsidRPr="002D4A95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E87F36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0B65368D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Marktmanagement </w:t>
                                  </w:r>
                                </w:p>
                                <w:p w14:paraId="44EA837B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73C2F1BA" w14:textId="77777777" w:rsidR="006C5D8F" w:rsidRPr="0001034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8C069EE" w14:textId="77777777" w:rsidR="006C5D8F" w:rsidRPr="00D07C6A" w:rsidRDefault="002D440C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w:history="1">
                                    <w:r w:rsidRPr="00F139DF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 xml:space="preserve">www.sew-eurodrive.de </w:t>
                                    </w:r>
                                  </w:hyperlink>
                                </w:p>
                                <w:p w14:paraId="28AC7E98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814A5B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Herr Gunthart Mau </w:t>
                                  </w:r>
                                </w:p>
                                <w:p w14:paraId="070E8DA8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Referent Fachpresse </w:t>
                                  </w:r>
                                </w:p>
                                <w:p w14:paraId="545D1E9A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="002D440C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7251 75-2588 </w:t>
                                  </w:r>
                                </w:p>
                                <w:p w14:paraId="136BD91B" w14:textId="77777777" w:rsidR="006C5D8F" w:rsidRPr="002D440C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D440C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Fax:</w:t>
                                  </w:r>
                                  <w:r w:rsidRPr="002D440C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+49 7251 75-502588 </w:t>
                                  </w:r>
                                </w:p>
                                <w:p w14:paraId="2B74AE83" w14:textId="77777777" w:rsidR="006C5D8F" w:rsidRPr="002D440C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7" w:history="1">
                                    <w:r w:rsidRPr="002D440C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gunthart.mau@sew-eurodrive.de</w:t>
                                    </w:r>
                                  </w:hyperlink>
                                  <w:r w:rsidR="002D440C" w:rsidRPr="005525B6">
                                    <w:rPr>
                                      <w:rStyle w:val="Hyperlink"/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365798EE" w14:textId="77777777" w:rsidR="006C5D8F" w:rsidRPr="002D440C" w:rsidRDefault="006C5D8F" w:rsidP="000E058A">
                                  <w:pPr>
                                    <w:spacing w:before="6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992A4EC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14:paraId="69CDCFFE" w14:textId="77777777" w:rsidR="006C5D8F" w:rsidRPr="002D4A95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B13072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039C51D8" w14:textId="77777777" w:rsidR="006C5D8F" w:rsidRPr="0001034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Pre</w:t>
                                  </w:r>
                                  <w:r w:rsidR="00010347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sse- und Öffentlichkeitsarbeit </w:t>
                                  </w:r>
                                </w:p>
                                <w:p w14:paraId="1EFC8970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5931497B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14:paraId="52DCCB93" w14:textId="77777777" w:rsidR="006C5D8F" w:rsidRPr="0063171D" w:rsidRDefault="002D440C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w:history="1">
                                    <w:r w:rsidRPr="00F139DF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www.sew-eurodrive.de </w:t>
                                    </w:r>
                                  </w:hyperlink>
                                </w:p>
                                <w:p w14:paraId="7B7AA2B6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C117EE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="002D440C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7251 75-0 </w:t>
                                  </w:r>
                                </w:p>
                                <w:p w14:paraId="4CBFCA05" w14:textId="77777777" w:rsidR="006C5D8F" w:rsidRPr="0063171D" w:rsidRDefault="006C5D8F" w:rsidP="000E058A">
                                  <w:pPr>
                                    <w:spacing w:before="60"/>
                                  </w:pPr>
                                  <w:hyperlink r:id="rId8" w:history="1">
                                    <w:r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5D8F" w:rsidRPr="0063171D" w14:paraId="3C2EC698" w14:textId="77777777" w:rsidTr="000E058A">
                              <w:tc>
                                <w:tcPr>
                                  <w:tcW w:w="6912" w:type="dxa"/>
                                  <w:gridSpan w:val="2"/>
                                </w:tcPr>
                                <w:p w14:paraId="05AC4063" w14:textId="77777777" w:rsidR="006C5D8F" w:rsidRPr="0063171D" w:rsidRDefault="006C5D8F" w:rsidP="000E058A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60"/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14:paraId="69858AA3" w14:textId="77777777" w:rsidR="006C5D8F" w:rsidRPr="009609D3" w:rsidRDefault="006C5D8F" w:rsidP="006C5D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01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4pt;margin-top:167.75pt;width:358.2pt;height:208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3"/>
                        <w:gridCol w:w="2968"/>
                      </w:tblGrid>
                      <w:tr w:rsidR="006C5D8F" w:rsidRPr="0063171D" w14:paraId="74B6035F" w14:textId="77777777" w:rsidTr="000E058A">
                        <w:tc>
                          <w:tcPr>
                            <w:tcW w:w="3936" w:type="dxa"/>
                          </w:tcPr>
                          <w:p w14:paraId="58C7E662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Ansprechpartner für Redaktionen: </w:t>
                            </w:r>
                          </w:p>
                          <w:p w14:paraId="07DE156C" w14:textId="77777777" w:rsidR="006C5D8F" w:rsidRPr="002D4A95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DE87F36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0B65368D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Marktmanagement </w:t>
                            </w:r>
                          </w:p>
                          <w:p w14:paraId="44EA837B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73C2F1BA" w14:textId="77777777" w:rsidR="006C5D8F" w:rsidRPr="0001034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 w:rsidRPr="00D07C6A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C069EE" w14:textId="77777777" w:rsidR="006C5D8F" w:rsidRPr="00D07C6A" w:rsidRDefault="002D440C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w:history="1">
                              <w:r w:rsidRPr="00F139DF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 xml:space="preserve">www.sew-eurodrive.de </w:t>
                              </w:r>
                            </w:hyperlink>
                          </w:p>
                          <w:p w14:paraId="28AC7E98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  <w:p w14:paraId="7C814A5B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Herr Gunthart Mau </w:t>
                            </w:r>
                          </w:p>
                          <w:p w14:paraId="070E8DA8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Referent Fachpresse </w:t>
                            </w:r>
                          </w:p>
                          <w:p w14:paraId="545D1E9A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="002D440C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7251 75-2588 </w:t>
                            </w:r>
                          </w:p>
                          <w:p w14:paraId="136BD91B" w14:textId="77777777" w:rsidR="006C5D8F" w:rsidRPr="002D440C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440C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Fax:</w:t>
                            </w:r>
                            <w:r w:rsidRPr="002D440C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+49 7251 75-502588 </w:t>
                            </w:r>
                          </w:p>
                          <w:p w14:paraId="2B74AE83" w14:textId="77777777" w:rsidR="006C5D8F" w:rsidRPr="002D440C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9" w:history="1">
                              <w:r w:rsidRPr="002D440C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  <w:lang w:val="en-US"/>
                                </w:rPr>
                                <w:t>gunthart.mau@sew-eurodrive.de</w:t>
                              </w:r>
                            </w:hyperlink>
                            <w:r w:rsidR="002D440C" w:rsidRPr="005525B6">
                              <w:rPr>
                                <w:rStyle w:val="Hyperlink"/>
                                <w:rFonts w:ascii="HelveticaNeueLT Pro 65 Md" w:hAnsi="HelveticaNeueLT Pro 65 Md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65798EE" w14:textId="77777777" w:rsidR="006C5D8F" w:rsidRPr="002D440C" w:rsidRDefault="006C5D8F" w:rsidP="000E058A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5992A4EC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14:paraId="69CDCFFE" w14:textId="77777777" w:rsidR="006C5D8F" w:rsidRPr="002D4A95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7B13072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039C51D8" w14:textId="77777777" w:rsidR="006C5D8F" w:rsidRPr="0001034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Pre</w:t>
                            </w:r>
                            <w:r w:rsidR="00010347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sse- und Öffentlichkeitsarbeit </w:t>
                            </w:r>
                          </w:p>
                          <w:p w14:paraId="1EFC8970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5931497B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14:paraId="52DCCB93" w14:textId="77777777" w:rsidR="006C5D8F" w:rsidRPr="0063171D" w:rsidRDefault="002D440C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w:history="1">
                              <w:r w:rsidRPr="00F139DF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 xml:space="preserve">www.sew-eurodrive.de </w:t>
                              </w:r>
                            </w:hyperlink>
                          </w:p>
                          <w:p w14:paraId="7B7AA2B6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AC117EE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="002D440C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7251 75-0 </w:t>
                            </w:r>
                          </w:p>
                          <w:p w14:paraId="4CBFCA05" w14:textId="77777777" w:rsidR="006C5D8F" w:rsidRPr="0063171D" w:rsidRDefault="006C5D8F" w:rsidP="000E058A">
                            <w:pPr>
                              <w:spacing w:before="60"/>
                            </w:pPr>
                            <w:hyperlink r:id="rId10" w:history="1">
                              <w:r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6C5D8F" w:rsidRPr="0063171D" w14:paraId="3C2EC698" w14:textId="77777777" w:rsidTr="000E058A">
                        <w:tc>
                          <w:tcPr>
                            <w:tcW w:w="6912" w:type="dxa"/>
                            <w:gridSpan w:val="2"/>
                          </w:tcPr>
                          <w:p w14:paraId="05AC4063" w14:textId="77777777" w:rsidR="006C5D8F" w:rsidRPr="0063171D" w:rsidRDefault="006C5D8F" w:rsidP="000E058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60"/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14:paraId="69858AA3" w14:textId="77777777" w:rsidR="006C5D8F" w:rsidRPr="009609D3" w:rsidRDefault="006C5D8F" w:rsidP="006C5D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23B2" w:rsidRPr="00FF1FD7" w:rsidSect="00BA4519">
      <w:headerReference w:type="even" r:id="rId11"/>
      <w:headerReference w:type="default" r:id="rId12"/>
      <w:headerReference w:type="first" r:id="rId13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3ABF" w14:textId="77777777" w:rsidR="00BA24E5" w:rsidRDefault="00BA24E5" w:rsidP="00740FB0">
      <w:r>
        <w:separator/>
      </w:r>
    </w:p>
  </w:endnote>
  <w:endnote w:type="continuationSeparator" w:id="0">
    <w:p w14:paraId="622B7A30" w14:textId="77777777" w:rsidR="00BA24E5" w:rsidRDefault="00BA24E5" w:rsidP="007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 Narrow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096F" w14:textId="77777777" w:rsidR="00BA24E5" w:rsidRDefault="00BA24E5" w:rsidP="00740FB0">
      <w:r>
        <w:separator/>
      </w:r>
    </w:p>
  </w:footnote>
  <w:footnote w:type="continuationSeparator" w:id="0">
    <w:p w14:paraId="6C211CD8" w14:textId="77777777" w:rsidR="00BA24E5" w:rsidRDefault="00BA24E5" w:rsidP="0074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AB2C" w14:textId="77777777" w:rsidR="00F86155" w:rsidRDefault="00000000">
    <w:pPr>
      <w:pStyle w:val="Kopfzeile"/>
    </w:pPr>
    <w:r>
      <w:rPr>
        <w:noProof/>
      </w:rPr>
      <w:pict w14:anchorId="77CB6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6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A32F" w14:textId="77777777" w:rsidR="00F86155" w:rsidRDefault="00000000" w:rsidP="003B7305">
    <w:pPr>
      <w:pStyle w:val="Kopfzeile"/>
      <w:spacing w:line="1440" w:lineRule="auto"/>
    </w:pPr>
    <w:r>
      <w:rPr>
        <w:noProof/>
      </w:rPr>
      <w:pict w14:anchorId="508D4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1027" type="#_x0000_t75" style="position:absolute;margin-left:-56.55pt;margin-top:-118.55pt;width:595.2pt;height:841.9pt;z-index:-251657216;mso-position-horizontal-relative:margin;mso-position-vertical-relative:margin" o:allowincell="f">
          <v:imagedata r:id="rId1" o:title="Briefbogen_Presseinformation"/>
          <w10:wrap anchorx="margin" anchory="margin"/>
        </v:shape>
      </w:pict>
    </w:r>
    <w:r w:rsidR="001C5C7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C30314" wp14:editId="6F59F0A0">
              <wp:simplePos x="0" y="0"/>
              <wp:positionH relativeFrom="column">
                <wp:posOffset>-85090</wp:posOffset>
              </wp:positionH>
              <wp:positionV relativeFrom="paragraph">
                <wp:posOffset>156845</wp:posOffset>
              </wp:positionV>
              <wp:extent cx="3404870" cy="495300"/>
              <wp:effectExtent l="6350" t="6350" r="825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342EF" w14:textId="77777777" w:rsidR="00F86155" w:rsidRPr="00D943DA" w:rsidRDefault="00F86155" w:rsidP="003B7305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303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7pt;margin-top:12.35pt;width:268.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" strokecolor="white">
              <v:textbox>
                <w:txbxContent>
                  <w:p w14:paraId="185342EF" w14:textId="77777777" w:rsidR="00F86155" w:rsidRPr="00D943DA" w:rsidRDefault="00F86155" w:rsidP="003B7305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F279" w14:textId="77777777" w:rsidR="00F86155" w:rsidRDefault="00000000">
    <w:pPr>
      <w:pStyle w:val="Kopfzeile"/>
    </w:pPr>
    <w:r>
      <w:rPr>
        <w:noProof/>
      </w:rPr>
      <w:pict w14:anchorId="68712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5" o:spid="_x0000_s102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17"/>
    <w:rsid w:val="00006B06"/>
    <w:rsid w:val="00010347"/>
    <w:rsid w:val="000131BF"/>
    <w:rsid w:val="00017FE0"/>
    <w:rsid w:val="00021D11"/>
    <w:rsid w:val="0002204A"/>
    <w:rsid w:val="0002516D"/>
    <w:rsid w:val="00047965"/>
    <w:rsid w:val="00047B17"/>
    <w:rsid w:val="0005392E"/>
    <w:rsid w:val="0006153B"/>
    <w:rsid w:val="000622B6"/>
    <w:rsid w:val="0006488C"/>
    <w:rsid w:val="00074E02"/>
    <w:rsid w:val="00082B5F"/>
    <w:rsid w:val="00087B6B"/>
    <w:rsid w:val="00092D93"/>
    <w:rsid w:val="000A2707"/>
    <w:rsid w:val="000A2733"/>
    <w:rsid w:val="000A43D0"/>
    <w:rsid w:val="000B734A"/>
    <w:rsid w:val="000C2986"/>
    <w:rsid w:val="000D4373"/>
    <w:rsid w:val="000E0571"/>
    <w:rsid w:val="000E058A"/>
    <w:rsid w:val="000F38BA"/>
    <w:rsid w:val="000F48F9"/>
    <w:rsid w:val="000F60F5"/>
    <w:rsid w:val="001039A3"/>
    <w:rsid w:val="0010554F"/>
    <w:rsid w:val="00112559"/>
    <w:rsid w:val="00117747"/>
    <w:rsid w:val="001229FB"/>
    <w:rsid w:val="00130835"/>
    <w:rsid w:val="00134E45"/>
    <w:rsid w:val="00146911"/>
    <w:rsid w:val="00151AFD"/>
    <w:rsid w:val="00156C1A"/>
    <w:rsid w:val="00161A6B"/>
    <w:rsid w:val="001760DC"/>
    <w:rsid w:val="00180F64"/>
    <w:rsid w:val="001910C1"/>
    <w:rsid w:val="00191198"/>
    <w:rsid w:val="00191325"/>
    <w:rsid w:val="001B56C0"/>
    <w:rsid w:val="001B6F12"/>
    <w:rsid w:val="001C2DF1"/>
    <w:rsid w:val="001C5C7C"/>
    <w:rsid w:val="001D507F"/>
    <w:rsid w:val="001F25CD"/>
    <w:rsid w:val="00204436"/>
    <w:rsid w:val="002133B3"/>
    <w:rsid w:val="00213D0D"/>
    <w:rsid w:val="00235421"/>
    <w:rsid w:val="0023627E"/>
    <w:rsid w:val="0023699C"/>
    <w:rsid w:val="0024458C"/>
    <w:rsid w:val="00261776"/>
    <w:rsid w:val="00271AB4"/>
    <w:rsid w:val="00272880"/>
    <w:rsid w:val="00275507"/>
    <w:rsid w:val="00276545"/>
    <w:rsid w:val="0028418F"/>
    <w:rsid w:val="002959BC"/>
    <w:rsid w:val="002972BA"/>
    <w:rsid w:val="002A6FD2"/>
    <w:rsid w:val="002C3A5E"/>
    <w:rsid w:val="002D440C"/>
    <w:rsid w:val="002D4A95"/>
    <w:rsid w:val="002E3F25"/>
    <w:rsid w:val="002E41D9"/>
    <w:rsid w:val="002E4B14"/>
    <w:rsid w:val="00334A3F"/>
    <w:rsid w:val="00337BE0"/>
    <w:rsid w:val="0034093E"/>
    <w:rsid w:val="00343C5E"/>
    <w:rsid w:val="00350E8E"/>
    <w:rsid w:val="003529A3"/>
    <w:rsid w:val="003550EE"/>
    <w:rsid w:val="00356972"/>
    <w:rsid w:val="00360210"/>
    <w:rsid w:val="003748AF"/>
    <w:rsid w:val="003818C6"/>
    <w:rsid w:val="00382975"/>
    <w:rsid w:val="00382BEA"/>
    <w:rsid w:val="003831B0"/>
    <w:rsid w:val="0038666B"/>
    <w:rsid w:val="0039058F"/>
    <w:rsid w:val="00390EA1"/>
    <w:rsid w:val="00392501"/>
    <w:rsid w:val="003B7305"/>
    <w:rsid w:val="003C1745"/>
    <w:rsid w:val="003C3219"/>
    <w:rsid w:val="003D7DF8"/>
    <w:rsid w:val="00401A2A"/>
    <w:rsid w:val="0040611D"/>
    <w:rsid w:val="00442B9B"/>
    <w:rsid w:val="00443791"/>
    <w:rsid w:val="00457B10"/>
    <w:rsid w:val="00471583"/>
    <w:rsid w:val="00494364"/>
    <w:rsid w:val="004A619C"/>
    <w:rsid w:val="004A6A2B"/>
    <w:rsid w:val="004D04C7"/>
    <w:rsid w:val="004D2880"/>
    <w:rsid w:val="004D5011"/>
    <w:rsid w:val="004D72BB"/>
    <w:rsid w:val="004E7318"/>
    <w:rsid w:val="004F0A1E"/>
    <w:rsid w:val="004F304E"/>
    <w:rsid w:val="004F6AE1"/>
    <w:rsid w:val="00532418"/>
    <w:rsid w:val="00535D2E"/>
    <w:rsid w:val="005377D8"/>
    <w:rsid w:val="005411BE"/>
    <w:rsid w:val="005452EA"/>
    <w:rsid w:val="0054675A"/>
    <w:rsid w:val="00551140"/>
    <w:rsid w:val="005525B6"/>
    <w:rsid w:val="0055317E"/>
    <w:rsid w:val="005578B3"/>
    <w:rsid w:val="00563349"/>
    <w:rsid w:val="005744C5"/>
    <w:rsid w:val="00594143"/>
    <w:rsid w:val="00594158"/>
    <w:rsid w:val="00594C23"/>
    <w:rsid w:val="005A0E71"/>
    <w:rsid w:val="005C23B1"/>
    <w:rsid w:val="005D7A32"/>
    <w:rsid w:val="005E685B"/>
    <w:rsid w:val="00600375"/>
    <w:rsid w:val="00624F4E"/>
    <w:rsid w:val="0062593C"/>
    <w:rsid w:val="00633792"/>
    <w:rsid w:val="00644B4E"/>
    <w:rsid w:val="0065213D"/>
    <w:rsid w:val="00653E93"/>
    <w:rsid w:val="0066432A"/>
    <w:rsid w:val="00673344"/>
    <w:rsid w:val="00675FF4"/>
    <w:rsid w:val="00693F5F"/>
    <w:rsid w:val="006A7E9A"/>
    <w:rsid w:val="006B29C9"/>
    <w:rsid w:val="006B2D10"/>
    <w:rsid w:val="006C5D8F"/>
    <w:rsid w:val="006D72A9"/>
    <w:rsid w:val="006E1392"/>
    <w:rsid w:val="00701B06"/>
    <w:rsid w:val="007047F0"/>
    <w:rsid w:val="007053BF"/>
    <w:rsid w:val="00707FC0"/>
    <w:rsid w:val="00726BD9"/>
    <w:rsid w:val="0073691F"/>
    <w:rsid w:val="00740FB0"/>
    <w:rsid w:val="00746653"/>
    <w:rsid w:val="00764AB0"/>
    <w:rsid w:val="007656DE"/>
    <w:rsid w:val="007820E2"/>
    <w:rsid w:val="00784DA3"/>
    <w:rsid w:val="00794939"/>
    <w:rsid w:val="007A3F12"/>
    <w:rsid w:val="007A6605"/>
    <w:rsid w:val="007B2166"/>
    <w:rsid w:val="007B27A7"/>
    <w:rsid w:val="007D67F0"/>
    <w:rsid w:val="007D75D0"/>
    <w:rsid w:val="007E399F"/>
    <w:rsid w:val="007F24EC"/>
    <w:rsid w:val="008054F3"/>
    <w:rsid w:val="008064F8"/>
    <w:rsid w:val="00811692"/>
    <w:rsid w:val="008129E2"/>
    <w:rsid w:val="00822836"/>
    <w:rsid w:val="00826F17"/>
    <w:rsid w:val="008375F8"/>
    <w:rsid w:val="0084061D"/>
    <w:rsid w:val="00842DB1"/>
    <w:rsid w:val="00870690"/>
    <w:rsid w:val="008764C9"/>
    <w:rsid w:val="008776FC"/>
    <w:rsid w:val="008870E5"/>
    <w:rsid w:val="00890746"/>
    <w:rsid w:val="008937DE"/>
    <w:rsid w:val="008961BA"/>
    <w:rsid w:val="00897C21"/>
    <w:rsid w:val="008A3096"/>
    <w:rsid w:val="008A5C2D"/>
    <w:rsid w:val="008C32BC"/>
    <w:rsid w:val="008F5F43"/>
    <w:rsid w:val="008F7DD0"/>
    <w:rsid w:val="0090015B"/>
    <w:rsid w:val="00905051"/>
    <w:rsid w:val="00906C11"/>
    <w:rsid w:val="009070F0"/>
    <w:rsid w:val="009113C6"/>
    <w:rsid w:val="00917955"/>
    <w:rsid w:val="0092215B"/>
    <w:rsid w:val="009259A8"/>
    <w:rsid w:val="00926056"/>
    <w:rsid w:val="009266C3"/>
    <w:rsid w:val="009338D4"/>
    <w:rsid w:val="00936B97"/>
    <w:rsid w:val="00950F2D"/>
    <w:rsid w:val="00961D7B"/>
    <w:rsid w:val="009656EE"/>
    <w:rsid w:val="00977780"/>
    <w:rsid w:val="00977C1C"/>
    <w:rsid w:val="00977E0B"/>
    <w:rsid w:val="00982371"/>
    <w:rsid w:val="00984B3E"/>
    <w:rsid w:val="00986152"/>
    <w:rsid w:val="00986F6F"/>
    <w:rsid w:val="00991E86"/>
    <w:rsid w:val="009A1F24"/>
    <w:rsid w:val="009A4D94"/>
    <w:rsid w:val="009C571B"/>
    <w:rsid w:val="009D0874"/>
    <w:rsid w:val="00A1398D"/>
    <w:rsid w:val="00A17C18"/>
    <w:rsid w:val="00A3096F"/>
    <w:rsid w:val="00A31C1D"/>
    <w:rsid w:val="00A357A1"/>
    <w:rsid w:val="00A4609C"/>
    <w:rsid w:val="00A66B6A"/>
    <w:rsid w:val="00A72F34"/>
    <w:rsid w:val="00A81B3C"/>
    <w:rsid w:val="00A83984"/>
    <w:rsid w:val="00A875AF"/>
    <w:rsid w:val="00AB3BA4"/>
    <w:rsid w:val="00AC2BD4"/>
    <w:rsid w:val="00B0458B"/>
    <w:rsid w:val="00B07417"/>
    <w:rsid w:val="00B216AF"/>
    <w:rsid w:val="00B2787B"/>
    <w:rsid w:val="00B46D8A"/>
    <w:rsid w:val="00B51E64"/>
    <w:rsid w:val="00B52E2F"/>
    <w:rsid w:val="00B63540"/>
    <w:rsid w:val="00B87004"/>
    <w:rsid w:val="00B905D1"/>
    <w:rsid w:val="00B91BDD"/>
    <w:rsid w:val="00B923B2"/>
    <w:rsid w:val="00BA24E5"/>
    <w:rsid w:val="00BA4519"/>
    <w:rsid w:val="00BB5CD5"/>
    <w:rsid w:val="00BB60F6"/>
    <w:rsid w:val="00BB6526"/>
    <w:rsid w:val="00BF16E3"/>
    <w:rsid w:val="00BF47AB"/>
    <w:rsid w:val="00C036C1"/>
    <w:rsid w:val="00C164D2"/>
    <w:rsid w:val="00C20F56"/>
    <w:rsid w:val="00C37917"/>
    <w:rsid w:val="00C501D9"/>
    <w:rsid w:val="00C531E7"/>
    <w:rsid w:val="00C56F2D"/>
    <w:rsid w:val="00C62035"/>
    <w:rsid w:val="00C66D1A"/>
    <w:rsid w:val="00C77499"/>
    <w:rsid w:val="00C93671"/>
    <w:rsid w:val="00C97873"/>
    <w:rsid w:val="00CA2B3A"/>
    <w:rsid w:val="00CA35CB"/>
    <w:rsid w:val="00CA560D"/>
    <w:rsid w:val="00CB16D5"/>
    <w:rsid w:val="00CB2A4F"/>
    <w:rsid w:val="00CB39BF"/>
    <w:rsid w:val="00CD0949"/>
    <w:rsid w:val="00CD233C"/>
    <w:rsid w:val="00D038E9"/>
    <w:rsid w:val="00D075D3"/>
    <w:rsid w:val="00D1448E"/>
    <w:rsid w:val="00D30E2C"/>
    <w:rsid w:val="00D37E15"/>
    <w:rsid w:val="00D41902"/>
    <w:rsid w:val="00D43A92"/>
    <w:rsid w:val="00D47F7C"/>
    <w:rsid w:val="00D5310E"/>
    <w:rsid w:val="00D74DE7"/>
    <w:rsid w:val="00D97D42"/>
    <w:rsid w:val="00DA096D"/>
    <w:rsid w:val="00DA1E75"/>
    <w:rsid w:val="00DA59A2"/>
    <w:rsid w:val="00DD2438"/>
    <w:rsid w:val="00DE16D0"/>
    <w:rsid w:val="00DF47AB"/>
    <w:rsid w:val="00E2075A"/>
    <w:rsid w:val="00E52CE9"/>
    <w:rsid w:val="00E56806"/>
    <w:rsid w:val="00E65150"/>
    <w:rsid w:val="00E72E6D"/>
    <w:rsid w:val="00E75C83"/>
    <w:rsid w:val="00E7625B"/>
    <w:rsid w:val="00E9428A"/>
    <w:rsid w:val="00EB14CE"/>
    <w:rsid w:val="00EB3B26"/>
    <w:rsid w:val="00EB44A1"/>
    <w:rsid w:val="00EC430A"/>
    <w:rsid w:val="00EE0D4C"/>
    <w:rsid w:val="00EF059D"/>
    <w:rsid w:val="00F15CDA"/>
    <w:rsid w:val="00F200C6"/>
    <w:rsid w:val="00F249BB"/>
    <w:rsid w:val="00F347BD"/>
    <w:rsid w:val="00F37C23"/>
    <w:rsid w:val="00F65AA1"/>
    <w:rsid w:val="00F666DE"/>
    <w:rsid w:val="00F77184"/>
    <w:rsid w:val="00F80165"/>
    <w:rsid w:val="00F86155"/>
    <w:rsid w:val="00F86EA9"/>
    <w:rsid w:val="00FA01C4"/>
    <w:rsid w:val="00FA387C"/>
    <w:rsid w:val="00FA431F"/>
    <w:rsid w:val="00FB2E11"/>
    <w:rsid w:val="00FB5701"/>
    <w:rsid w:val="00FB5B4F"/>
    <w:rsid w:val="00FD360C"/>
    <w:rsid w:val="00FE6AC2"/>
    <w:rsid w:val="00FE7562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DB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paragraph" w:customStyle="1" w:styleId="Default">
    <w:name w:val="Default"/>
    <w:rsid w:val="001177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eingerckt">
    <w:name w:val="eingerückt"/>
    <w:basedOn w:val="Default"/>
    <w:next w:val="Default"/>
    <w:uiPriority w:val="99"/>
    <w:rsid w:val="00117747"/>
    <w:rPr>
      <w:rFonts w:cs="Times New Roman"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0622B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7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w@sew-eurodrive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unthart.mau@sew-eurodrive.d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w-eurodrive.de/asynchrone-edelstahl-getriebemotor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w@sew-eurodrive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nthart.mau@sew-eurodriv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2036</Characters>
  <DocSecurity>0</DocSecurity>
  <Lines>16</Lines>
  <Paragraphs>4</Paragraphs>
  <ScaleCrop>false</ScaleCrop>
  <Company/>
  <LinksUpToDate>false</LinksUpToDate>
  <CharactersWithSpaces>2355</CharactersWithSpaces>
  <SharedDoc>false</SharedDoc>
  <HLinks>
    <vt:vector size="30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http://www.sew-eurodrive.de/movitrans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2025-07-03T07:29:00Z</dcterms:created>
  <dcterms:modified xsi:type="dcterms:W3CDTF">2025-07-03T07:29:00Z</dcterms:modified>
</cp:coreProperties>
</file>