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CE213" w14:textId="66393673" w:rsidR="00C3514C" w:rsidRPr="00C35C83" w:rsidRDefault="00C3514C" w:rsidP="00561AD1">
      <w:pPr>
        <w:spacing w:before="1" w:line="440" w:lineRule="exact"/>
        <w:ind w:right="3054"/>
        <w:rPr>
          <w:rFonts w:ascii="Segoe UI" w:hAnsi="Segoe UI" w:cs="Segoe UI"/>
          <w:sz w:val="30"/>
        </w:rPr>
      </w:pPr>
      <w:r w:rsidRPr="00C35C83">
        <w:rPr>
          <w:rFonts w:ascii="Segoe UI" w:hAnsi="Segoe UI" w:cs="Segoe UI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642252E" wp14:editId="62993CD0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35F66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OMlEMzfAAAACAEAAA8AAABkcnMvZG93bnJldi54bWxMj0FLw0AQhe+C/2EZwUux&#10;m4bYxphNESEo9mQtnjfZMQlmZ0N22yb/3unJnoaZ93jzvXw72V6ccPSdIwWrZQQCqXamo0bB4at8&#10;SEH4oMno3hEqmNHDtri9yXVm3Jk+8bQPjeAQ8plW0IYwZFL6ukWr/dINSKz9uNHqwOvYSDPqM4fb&#10;XsZRtJZWd8QfWj3ga4v17/5oFWwWH+WcfL/VYfeemkM1r5rFrlTq/m56eQYRcAr/ZrjgMzoUzFS5&#10;IxkvegXJY8JOnps1CNbT+CkGUV0OKcgil9cFij8AAAD//wMAUEsBAi0AFAAGAAgAAAAhALaDOJL+&#10;AAAA4QEAABMAAAAAAAAAAAAAAAAAAAAAAFtDb250ZW50X1R5cGVzXS54bWxQSwECLQAUAAYACAAA&#10;ACEAOP0h/9YAAACUAQAACwAAAAAAAAAAAAAAAAAvAQAAX3JlbHMvLnJlbHNQSwECLQAUAAYACAAA&#10;ACEAmtSDnhYCAABbBAAADgAAAAAAAAAAAAAAAAAuAgAAZHJzL2Uyb0RvYy54bWxQSwECLQAUAAYA&#10;CAAAACEA4yUQzN8AAAAIAQAADwAAAAAAAAAAAAAAAABwBAAAZHJzL2Rvd25yZXYueG1sUEsFBgAA&#10;AAAEAAQA8wAAAHwFAAAAAA==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C35C83">
        <w:rPr>
          <w:rFonts w:ascii="Segoe UI" w:hAnsi="Segoe UI" w:cs="Segoe UI"/>
          <w:color w:val="2F3639"/>
          <w:spacing w:val="-2"/>
          <w:sz w:val="30"/>
        </w:rPr>
        <w:t>Pressemeldung</w:t>
      </w:r>
      <w:r w:rsidR="00582C70">
        <w:rPr>
          <w:rFonts w:ascii="Segoe UI" w:hAnsi="Segoe UI" w:cs="Segoe UI"/>
          <w:color w:val="2F3639"/>
          <w:spacing w:val="-2"/>
          <w:sz w:val="30"/>
        </w:rPr>
        <w:t xml:space="preserve"> </w:t>
      </w:r>
    </w:p>
    <w:p w14:paraId="3D29A2DB" w14:textId="70D143F7" w:rsidR="00C3514C" w:rsidRPr="00C35C83" w:rsidRDefault="001435C6" w:rsidP="00C80079">
      <w:pPr>
        <w:spacing w:before="160" w:line="216" w:lineRule="auto"/>
        <w:ind w:right="3056"/>
        <w:rPr>
          <w:rFonts w:ascii="Segoe UI" w:hAnsi="Segoe UI" w:cs="Segoe UI"/>
          <w:b/>
          <w:bCs/>
          <w:sz w:val="64"/>
        </w:rPr>
      </w:pPr>
      <w:r>
        <w:rPr>
          <w:rFonts w:ascii="Segoe UI" w:hAnsi="Segoe UI" w:cs="Segoe UI"/>
          <w:b/>
          <w:bCs/>
          <w:color w:val="2F3639"/>
          <w:sz w:val="64"/>
        </w:rPr>
        <w:t>Kompakte Kraftpaket</w:t>
      </w:r>
      <w:r w:rsidR="00E26701">
        <w:rPr>
          <w:rFonts w:ascii="Segoe UI" w:hAnsi="Segoe UI" w:cs="Segoe UI"/>
          <w:b/>
          <w:bCs/>
          <w:color w:val="2F3639"/>
          <w:sz w:val="64"/>
        </w:rPr>
        <w:t>e</w:t>
      </w:r>
      <w:r>
        <w:rPr>
          <w:rFonts w:ascii="Segoe UI" w:hAnsi="Segoe UI" w:cs="Segoe UI"/>
          <w:b/>
          <w:bCs/>
          <w:color w:val="2F3639"/>
          <w:sz w:val="64"/>
        </w:rPr>
        <w:t xml:space="preserve"> </w:t>
      </w:r>
    </w:p>
    <w:p w14:paraId="01598EFE" w14:textId="77777777" w:rsidR="00476A24" w:rsidRPr="00C35C83" w:rsidRDefault="00476A24" w:rsidP="00561AD1">
      <w:pPr>
        <w:ind w:right="3054"/>
        <w:rPr>
          <w:rFonts w:ascii="Segoe UI" w:hAnsi="Segoe UI" w:cs="Segoe UI"/>
        </w:rPr>
      </w:pPr>
    </w:p>
    <w:p w14:paraId="00F9BC6C" w14:textId="5EE2477C" w:rsidR="00206EEB" w:rsidRDefault="003D7B47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 w:rsidRPr="00C35C83">
        <w:rPr>
          <w:rFonts w:ascii="Segoe UI" w:hAnsi="Segoe UI" w:cs="Segoe UI"/>
          <w:b/>
          <w:bCs/>
          <w:noProof/>
          <w:lang w:val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EDA8B" wp14:editId="7C806B0C">
                <wp:simplePos x="0" y="0"/>
                <wp:positionH relativeFrom="column">
                  <wp:posOffset>5331460</wp:posOffset>
                </wp:positionH>
                <wp:positionV relativeFrom="paragraph">
                  <wp:posOffset>106045</wp:posOffset>
                </wp:positionV>
                <wp:extent cx="1618957" cy="5800725"/>
                <wp:effectExtent l="0" t="0" r="63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80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B80AC" w14:textId="77777777" w:rsidR="003D7B47" w:rsidRPr="00C35C83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1ABD0090" wp14:editId="5FCB52F3">
                                  <wp:extent cx="1612265" cy="49530"/>
                                  <wp:effectExtent l="0" t="0" r="635" b="1270"/>
                                  <wp:docPr id="108455207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43CA6" w14:textId="6711192A" w:rsidR="00133F29" w:rsidRPr="00C35C83" w:rsidRDefault="00133F29" w:rsidP="00133F29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Bild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123C6616" w14:textId="122DBE4F" w:rsidR="00827B31" w:rsidRDefault="00827B31" w:rsidP="00133F29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</w:t>
                            </w:r>
                            <w:r w:rsidR="004E157E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EW-EURODRIVE </w:t>
                            </w:r>
                            <w:r w:rsidR="00764A9A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– </w:t>
                            </w:r>
                            <w:r w:rsidR="004E157E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SPS 2025 </w:t>
                            </w:r>
                            <w:r w:rsidR="00764A9A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– </w:t>
                            </w:r>
                            <w:r w:rsidR="004E157E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ynchronmotor </w:t>
                            </w:r>
                            <w:r w:rsidR="00133F29"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CM3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P</w:t>
                            </w:r>
                            <w:r w:rsidR="004E157E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346A8F1" w14:textId="77777777" w:rsidR="00827B31" w:rsidRPr="00C35C83" w:rsidRDefault="00827B31" w:rsidP="00133F29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6B048FB6" w14:textId="4BFE4E2B" w:rsidR="00133F29" w:rsidRPr="00C35C83" w:rsidRDefault="00133F29" w:rsidP="00133F29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Stichwort</w:t>
                            </w:r>
                            <w:r w:rsidR="000D153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70D6672F" w14:textId="77777777" w:rsidR="004E157E" w:rsidRDefault="004E157E" w:rsidP="004E157E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Synchronmotoren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CM3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P.. </w:t>
                            </w:r>
                          </w:p>
                          <w:p w14:paraId="7F83CC7E" w14:textId="77777777" w:rsidR="004126DC" w:rsidRDefault="00A20D11" w:rsidP="004126DC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A20D11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Automatisierungsbaukasten MOVI-C®</w:t>
                            </w:r>
                            <w:r w:rsidR="004126D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7047F680" w14:textId="7E48E9F7" w:rsidR="004E157E" w:rsidRPr="004126DC" w:rsidRDefault="004E157E" w:rsidP="004126DC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SPS 2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5 </w:t>
                            </w:r>
                          </w:p>
                          <w:p w14:paraId="290A21DE" w14:textId="2DCF12E6" w:rsidR="00133F29" w:rsidRPr="00C35C83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04C21918" w14:textId="7E4481A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AFD2E85" w14:textId="4BE15EEB" w:rsidR="00133F29" w:rsidRDefault="00AD47FA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spacing w:val="-3"/>
                                <w:kern w:val="1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9" w:history="1">
                              <w:r w:rsidRPr="00812E70">
                                <w:rPr>
                                  <w:rStyle w:val="Hyperlink"/>
                                  <w:rFonts w:ascii="Segoe UI" w:hAnsi="Segoe UI" w:cs="Segoe UI"/>
                                  <w:spacing w:val="-3"/>
                                  <w:kern w:val="10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www.sew-eurodrive.de/</w:t>
                              </w:r>
                              <w:r w:rsidRPr="00812E70">
                                <w:rPr>
                                  <w:rStyle w:val="Hyperlink"/>
                                  <w:rFonts w:ascii="Segoe UI" w:hAnsi="Segoe UI" w:cs="Segoe UI"/>
                                  <w:spacing w:val="-3"/>
                                  <w:kern w:val="10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  <w:t>synchrone-servomotoren-cm3p</w:t>
                              </w:r>
                            </w:hyperlink>
                            <w:r w:rsidR="009C5264">
                              <w:rPr>
                                <w:rFonts w:ascii="Segoe UI" w:hAnsi="Segoe UI" w:cs="Segoe UI"/>
                                <w:spacing w:val="-3"/>
                                <w:kern w:val="1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3702143" w14:textId="77777777" w:rsidR="009C5264" w:rsidRDefault="009C5264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spacing w:val="-3"/>
                                <w:kern w:val="1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EE668E" w14:textId="77777777" w:rsidR="00CE1810" w:rsidRPr="00C35C83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0271F8" w14:textId="77777777" w:rsidR="00CD69CC" w:rsidRPr="00C35C83" w:rsidRDefault="00CD69CC" w:rsidP="00CD69CC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5C042E79" wp14:editId="2777B8FE">
                                  <wp:extent cx="1612265" cy="49530"/>
                                  <wp:effectExtent l="0" t="0" r="635" b="1270"/>
                                  <wp:docPr id="171447542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B0551" w14:textId="14E66D99" w:rsidR="00CD69CC" w:rsidRPr="00C35C83" w:rsidRDefault="00CD69CC" w:rsidP="00CD69CC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Ansprechpersonen </w:t>
                            </w:r>
                          </w:p>
                          <w:p w14:paraId="05E26420" w14:textId="56D2366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 GmbH &amp; Co KG</w:t>
                            </w:r>
                            <w:r w:rsidR="00582C70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76BFAD7C" w14:textId="362E0959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Eurodrive Germany / Marktmanagement </w:t>
                            </w:r>
                          </w:p>
                          <w:p w14:paraId="5927CC81" w14:textId="326F5FF0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Ernst-Blickle-Straße 42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9D2A069" w14:textId="77777777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76646 Bruchsal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F1203B1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31248166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 xml:space="preserve">www.sew-eurodrive.de </w:t>
                            </w:r>
                          </w:p>
                          <w:p w14:paraId="6D1BB250" w14:textId="6084E405" w:rsidR="00CD69CC" w:rsidRPr="00CD69CC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  <w:p w14:paraId="05E1D301" w14:textId="4CCE5FA6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Frau 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Andrea Balser </w:t>
                            </w:r>
                          </w:p>
                          <w:p w14:paraId="572517E9" w14:textId="43687A65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Referentin Fachp</w:t>
                            </w:r>
                            <w:r w:rsidR="00133F29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resse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5131944" w14:textId="7099DE7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08BD1475" w14:textId="28176C26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58C67C4F" w14:textId="534FABBE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10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andrea.balser@sew-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04781A13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5EF1BB5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Herr 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Gunthart Mau </w:t>
                            </w:r>
                          </w:p>
                          <w:p w14:paraId="7AC766A4" w14:textId="5106D3D5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Referent Fachpresse </w:t>
                            </w:r>
                          </w:p>
                          <w:p w14:paraId="4EB98BC0" w14:textId="5E45917E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T +49 7251 75-2588 </w:t>
                            </w:r>
                          </w:p>
                          <w:p w14:paraId="3F332D6D" w14:textId="0A8472C8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88 </w:t>
                            </w:r>
                          </w:p>
                          <w:p w14:paraId="29627EEC" w14:textId="727A5063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11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gunthart.mau@sew-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53D66C16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19BB831" w14:textId="4975F5E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Leseranfragen</w:t>
                            </w:r>
                            <w:r w:rsidR="00D86A9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DF6134E" w14:textId="35456664" w:rsidR="00133F29" w:rsidRPr="00C35C83" w:rsidRDefault="00133F29" w:rsidP="00133F29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GmbH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&amp;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Co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KG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4ACFF8B0" w14:textId="77777777" w:rsidR="00D86A96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Presse-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und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Öffentlichkeitsarbeit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44F7991" w14:textId="19D1F603" w:rsidR="00133F29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Ernst-Blickle-Straße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42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 xml:space="preserve"> </w:t>
                            </w:r>
                          </w:p>
                          <w:p w14:paraId="37F78E89" w14:textId="622153C5" w:rsidR="00133F29" w:rsidRPr="00C35C83" w:rsidRDefault="00133F29" w:rsidP="00133F29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>76646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Bruchsal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2F23F5F6" w14:textId="33979CE3" w:rsidR="00133F29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>0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 xml:space="preserve"> </w:t>
                            </w:r>
                          </w:p>
                          <w:p w14:paraId="0EC0AFCA" w14:textId="77777777" w:rsidR="00D86A96" w:rsidRPr="00C35C83" w:rsidRDefault="00D86A96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189943E1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"mailto: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sew@sew-eurodrive.de </w:instrText>
                            </w:r>
                          </w:p>
                          <w:p w14:paraId="4ACDE00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sew@sew-eurodrive.de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2C1FC42A" w14:textId="5718962E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59B5579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www.sew-eurodrive.de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63708C4" w14:textId="062B1703" w:rsidR="00133F29" w:rsidRPr="008A3348" w:rsidRDefault="00D86A96" w:rsidP="008A3348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EDA8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19.8pt;margin-top:8.35pt;width:127.5pt;height:4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VtFAIAACEEAAAOAAAAZHJzL2Uyb0RvYy54bWysU02P2jAQvVfqf7B8Lwm0ARoRVnRXVJXQ&#10;7kpstWfj2CSS43FtQ0J/fcdOAtW2p6qXycQzno/3nld3XaPIWVhXgy7odJJSIjSHstbHgn5/2X5Y&#10;UuI80yVToEVBL8LRu/X7d6vW5GIGFahSWIJFtMtbU9DKe5MnieOVaJibgBEagxJswzz+2mNSWtZi&#10;9UYlszSdJy3Y0ljgwjk8feiDdB3rSym4f5LSCU9UQXE2H62N9hBssl6x/GiZqWo+jMH+YYqG1Rqb&#10;Xks9MM/IydZ/lGpqbsGB9BMOTQJS1lzEHXCbafpmm33FjIi7IDjOXGFy/68sfzzvzbMlvvsCHRIY&#10;AGmNyx0ehn06aZvwxUkJxhHCyxU20XnCw6X5dPk5W1DCMZYt03Qxy0Kd5HbdWOe/CmhIcApqkZcI&#10;FzvvnO9Tx5TQTcO2VipyozRpCzr/mKXxwjWCxZXGHrdhg+e7QzdscIDygotZ6Dl3hm9rbL5jzj8z&#10;iyTjLihc/4RGKsAmMHiUVGB//u085CP2GKWkRdEU1P04MSsoUd80shIUNjp2dA7R+ZQtZhjWp+Ye&#10;UItTfBaGRxdPrVejKy00r6jpTeiEIaY59iuoH91738sX3wQXm01MQi0Z5nd6b3goHSAMcL50r8ya&#10;AXOPdD3CKCmWv4G+z+3B35w8yDryEkDtkRywRh1GZoc3E4T++3/Mur3s9S8AAAD//wMAUEsDBBQA&#10;BgAIAAAAIQAI6iJt3wAAAAsBAAAPAAAAZHJzL2Rvd25yZXYueG1sTI9BTsMwEEX3SNzBGiQ2iNpN&#10;IWnSOBVCopuumnIANzZJ1Hgc2U4bOD3TFSxn/tOfN+V2tgO7GB96hxKWCwHMYON0j62Ez+PH8xpY&#10;iAq1GhwaCd8mwLa6vytVod0VD+ZSx5ZRCYZCSehiHAvOQ9MZq8LCjQYp+3Leqkijb7n26krlduCJ&#10;ECm3qke60KnRvHemOdeTleB3PC6Tafdqj22d6SzbP7mfvZSPD/PbBlg0c/yD4aZP6lCR08lNqAMb&#10;JKxXeUooBWkG7AaI/IU2Jwn5SiTAq5L//6H6BQAA//8DAFBLAQItABQABgAIAAAAIQC2gziS/gAA&#10;AOEBAAATAAAAAAAAAAAAAAAAAAAAAABbQ29udGVudF9UeXBlc10ueG1sUEsBAi0AFAAGAAgAAAAh&#10;ADj9If/WAAAAlAEAAAsAAAAAAAAAAAAAAAAALwEAAF9yZWxzLy5yZWxzUEsBAi0AFAAGAAgAAAAh&#10;AK3GBW0UAgAAIQQAAA4AAAAAAAAAAAAAAAAALgIAAGRycy9lMm9Eb2MueG1sUEsBAi0AFAAGAAgA&#10;AAAhAAjqIm3fAAAACwEAAA8AAAAAAAAAAAAAAAAAbgQAAGRycy9kb3ducmV2LnhtbFBLBQYAAAAA&#10;BAAEAPMAAAB6BQAAAAA=&#10;" filled="f" stroked="f" strokeweight=".5pt">
                <v:textbox inset="0,0,0">
                  <w:txbxContent>
                    <w:p w14:paraId="56EB80AC" w14:textId="77777777" w:rsidR="003D7B47" w:rsidRPr="00C35C83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1ABD0090" wp14:editId="5FCB52F3">
                            <wp:extent cx="1612265" cy="49530"/>
                            <wp:effectExtent l="0" t="0" r="635" b="1270"/>
                            <wp:docPr id="108455207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43CA6" w14:textId="6711192A" w:rsidR="00133F29" w:rsidRPr="00C35C83" w:rsidRDefault="00133F29" w:rsidP="00133F29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Bild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123C6616" w14:textId="122DBE4F" w:rsidR="00827B31" w:rsidRDefault="00827B31" w:rsidP="00133F29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</w:t>
                      </w:r>
                      <w:r w:rsidR="004E157E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EW-EURODRIVE </w:t>
                      </w:r>
                      <w:r w:rsidR="00764A9A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– </w:t>
                      </w:r>
                      <w:r w:rsidR="004E157E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SPS 2025 </w:t>
                      </w:r>
                      <w:r w:rsidR="00764A9A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– </w:t>
                      </w:r>
                      <w:r w:rsidR="004E157E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ynchronmotor </w:t>
                      </w:r>
                      <w:r w:rsidR="00133F29"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CM3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P</w:t>
                      </w:r>
                      <w:r w:rsidR="004E157E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346A8F1" w14:textId="77777777" w:rsidR="00827B31" w:rsidRPr="00C35C83" w:rsidRDefault="00827B31" w:rsidP="00133F29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6B048FB6" w14:textId="4BFE4E2B" w:rsidR="00133F29" w:rsidRPr="00C35C83" w:rsidRDefault="00133F29" w:rsidP="00133F29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Stichwort</w:t>
                      </w:r>
                      <w:r w:rsidR="000D153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70D6672F" w14:textId="77777777" w:rsidR="004E157E" w:rsidRDefault="004E157E" w:rsidP="004E157E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Synchronmotoren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CM3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P.. </w:t>
                      </w:r>
                    </w:p>
                    <w:p w14:paraId="7F83CC7E" w14:textId="77777777" w:rsidR="004126DC" w:rsidRDefault="00A20D11" w:rsidP="004126DC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A20D11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Automatisierungsbaukasten MOVI-C®</w:t>
                      </w:r>
                      <w:r w:rsidR="004126D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7047F680" w14:textId="7E48E9F7" w:rsidR="004E157E" w:rsidRPr="004126DC" w:rsidRDefault="004E157E" w:rsidP="004126DC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SPS 2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02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5 </w:t>
                      </w:r>
                    </w:p>
                    <w:p w14:paraId="290A21DE" w14:textId="2DCF12E6" w:rsidR="00133F29" w:rsidRPr="00C35C83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04C21918" w14:textId="7E4481A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AFD2E85" w14:textId="4BE15EEB" w:rsidR="00133F29" w:rsidRDefault="00AD47FA" w:rsidP="00133F29">
                      <w:pPr>
                        <w:ind w:right="-14"/>
                        <w:rPr>
                          <w:rFonts w:ascii="Segoe UI" w:hAnsi="Segoe UI" w:cs="Segoe UI"/>
                          <w:spacing w:val="-3"/>
                          <w:kern w:val="1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2" w:history="1">
                        <w:r w:rsidRPr="00812E70">
                          <w:rPr>
                            <w:rStyle w:val="Hyperlink"/>
                            <w:rFonts w:ascii="Segoe UI" w:hAnsi="Segoe UI" w:cs="Segoe UI"/>
                            <w:spacing w:val="-3"/>
                            <w:kern w:val="10"/>
                            <w:sz w:val="14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www.sew-eurodrive.de/</w:t>
                        </w:r>
                        <w:r w:rsidRPr="00812E70">
                          <w:rPr>
                            <w:rStyle w:val="Hyperlink"/>
                            <w:rFonts w:ascii="Segoe UI" w:hAnsi="Segoe UI" w:cs="Segoe UI"/>
                            <w:spacing w:val="-3"/>
                            <w:kern w:val="10"/>
                            <w:sz w:val="14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br/>
                          <w:t>synchrone-servomotoren-cm3p</w:t>
                        </w:r>
                      </w:hyperlink>
                      <w:r w:rsidR="009C5264">
                        <w:rPr>
                          <w:rFonts w:ascii="Segoe UI" w:hAnsi="Segoe UI" w:cs="Segoe UI"/>
                          <w:spacing w:val="-3"/>
                          <w:kern w:val="1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3702143" w14:textId="77777777" w:rsidR="009C5264" w:rsidRDefault="009C5264" w:rsidP="00133F29">
                      <w:pPr>
                        <w:ind w:right="-14"/>
                        <w:rPr>
                          <w:rFonts w:ascii="Segoe UI" w:hAnsi="Segoe UI" w:cs="Segoe UI"/>
                          <w:spacing w:val="-3"/>
                          <w:kern w:val="1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EE668E" w14:textId="77777777" w:rsidR="00CE1810" w:rsidRPr="00C35C83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0271F8" w14:textId="77777777" w:rsidR="00CD69CC" w:rsidRPr="00C35C83" w:rsidRDefault="00CD69CC" w:rsidP="00CD69CC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5C042E79" wp14:editId="2777B8FE">
                            <wp:extent cx="1612265" cy="49530"/>
                            <wp:effectExtent l="0" t="0" r="635" b="1270"/>
                            <wp:docPr id="171447542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B0551" w14:textId="14E66D99" w:rsidR="00CD69CC" w:rsidRPr="00C35C83" w:rsidRDefault="00CD69CC" w:rsidP="00CD69CC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Ansprechpersonen </w:t>
                      </w:r>
                    </w:p>
                    <w:p w14:paraId="05E26420" w14:textId="56D2366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 GmbH &amp; Co KG</w:t>
                      </w:r>
                      <w:r w:rsidR="00582C70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76BFAD7C" w14:textId="362E0959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Eurodrive Germany / Marktmanagement </w:t>
                      </w:r>
                    </w:p>
                    <w:p w14:paraId="5927CC81" w14:textId="326F5FF0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Ernst-Blickle-Straße 42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9D2A069" w14:textId="77777777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76646 Bruchsal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F1203B1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31248166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 xml:space="preserve">www.sew-eurodrive.de </w:t>
                      </w:r>
                    </w:p>
                    <w:p w14:paraId="6D1BB250" w14:textId="6084E405" w:rsidR="00CD69CC" w:rsidRPr="00CD69CC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  <w:p w14:paraId="05E1D301" w14:textId="4CCE5FA6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Frau 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Andrea Balser </w:t>
                      </w:r>
                    </w:p>
                    <w:p w14:paraId="572517E9" w14:textId="43687A65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Referentin Fachp</w:t>
                      </w:r>
                      <w:r w:rsidR="00133F29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resse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5131944" w14:textId="7099DE7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08BD1475" w14:textId="28176C26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58C67C4F" w14:textId="534FABBE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3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andrea.balser@sew-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04781A13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5EF1BB5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Herr 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Gunthart Mau </w:t>
                      </w:r>
                    </w:p>
                    <w:p w14:paraId="7AC766A4" w14:textId="5106D3D5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Referent Fachpresse </w:t>
                      </w:r>
                    </w:p>
                    <w:p w14:paraId="4EB98BC0" w14:textId="5E45917E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T +49 7251 75-2588 </w:t>
                      </w:r>
                    </w:p>
                    <w:p w14:paraId="3F332D6D" w14:textId="0A8472C8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88 </w:t>
                      </w:r>
                    </w:p>
                    <w:p w14:paraId="29627EEC" w14:textId="727A5063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4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gunthart.mau@sew-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53D66C16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19BB831" w14:textId="4975F5E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Leseranfragen</w:t>
                      </w:r>
                      <w:r w:rsidR="00D86A9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DF6134E" w14:textId="35456664" w:rsidR="00133F29" w:rsidRPr="00C35C83" w:rsidRDefault="00133F29" w:rsidP="00133F29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8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GmbH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&amp;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6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Co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KG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4ACFF8B0" w14:textId="77777777" w:rsidR="00D86A96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Presse-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und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Öffentlichkeitsarbeit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44F7991" w14:textId="19D1F603" w:rsidR="00133F29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Ernst-Blickle-Straße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3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42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 xml:space="preserve"> </w:t>
                      </w:r>
                    </w:p>
                    <w:p w14:paraId="37F78E89" w14:textId="622153C5" w:rsidR="00133F29" w:rsidRPr="00C35C83" w:rsidRDefault="00133F29" w:rsidP="00133F29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>76646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Bruchsal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2F23F5F6" w14:textId="33979CE3" w:rsidR="00133F29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2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>0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 xml:space="preserve"> </w:t>
                      </w:r>
                    </w:p>
                    <w:p w14:paraId="0EC0AFCA" w14:textId="77777777" w:rsidR="00D86A96" w:rsidRPr="00C35C83" w:rsidRDefault="00D86A96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189943E1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"mailto: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sew@sew-eurodrive.de </w:instrText>
                      </w:r>
                    </w:p>
                    <w:p w14:paraId="4ACDE00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sew@sew-eurodrive.de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2C1FC42A" w14:textId="5718962E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59B5579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www.sew-eurodrive.de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63708C4" w14:textId="062B1703" w:rsidR="00133F29" w:rsidRPr="008A3348" w:rsidRDefault="00D86A96" w:rsidP="008A3348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D557A" w:rsidRPr="005D557A">
        <w:rPr>
          <w:rFonts w:ascii="Segoe UI" w:hAnsi="Segoe UI" w:cs="Segoe UI"/>
          <w:b/>
          <w:bCs/>
          <w:lang w:val="ca-ES"/>
        </w:rPr>
        <w:t>Synchronmotoren</w:t>
      </w:r>
      <w:r w:rsidR="0039182A">
        <w:rPr>
          <w:rFonts w:ascii="Segoe UI" w:hAnsi="Segoe UI" w:cs="Segoe UI"/>
          <w:b/>
          <w:bCs/>
          <w:lang w:val="ca-ES"/>
        </w:rPr>
        <w:t>-B</w:t>
      </w:r>
      <w:r w:rsidR="005D557A" w:rsidRPr="005D557A">
        <w:rPr>
          <w:rFonts w:ascii="Segoe UI" w:hAnsi="Segoe UI" w:cs="Segoe UI"/>
          <w:b/>
          <w:bCs/>
          <w:lang w:val="ca-ES"/>
        </w:rPr>
        <w:t>aureihe CM3P.. löst CMP.. ab</w:t>
      </w:r>
      <w:r w:rsidR="005D557A">
        <w:rPr>
          <w:rFonts w:ascii="Segoe UI" w:hAnsi="Segoe UI" w:cs="Segoe UI"/>
          <w:b/>
          <w:bCs/>
          <w:lang w:val="ca-ES"/>
        </w:rPr>
        <w:t xml:space="preserve"> </w:t>
      </w:r>
    </w:p>
    <w:p w14:paraId="2DEF213A" w14:textId="77777777" w:rsidR="00446C03" w:rsidRPr="004E157E" w:rsidRDefault="00446C03" w:rsidP="00561AD1">
      <w:pPr>
        <w:pStyle w:val="FlietextHelveticaNowTextRegular9"/>
        <w:ind w:right="3054"/>
        <w:rPr>
          <w:rFonts w:ascii="Segoe UI" w:hAnsi="Segoe UI" w:cs="Segoe UI"/>
          <w:bCs/>
          <w:lang w:val="ca-ES"/>
        </w:rPr>
      </w:pPr>
    </w:p>
    <w:p w14:paraId="18934EB7" w14:textId="4726DE17" w:rsidR="00532995" w:rsidRDefault="00206EEB" w:rsidP="000D153C">
      <w:pPr>
        <w:pStyle w:val="FlietextHelveticaNowTextRegular9"/>
        <w:ind w:right="3054"/>
        <w:rPr>
          <w:rFonts w:ascii="Segoe UI" w:hAnsi="Segoe UI" w:cs="Segoe UI"/>
          <w:b/>
        </w:rPr>
      </w:pPr>
      <w:r>
        <w:rPr>
          <w:rFonts w:ascii="Segoe UI" w:hAnsi="Segoe UI" w:cs="Segoe UI"/>
          <w:b/>
          <w:bCs/>
          <w:lang w:val="ca-ES"/>
        </w:rPr>
        <w:t>Bruchsal/</w:t>
      </w:r>
      <w:r w:rsidR="00377EFE">
        <w:rPr>
          <w:rFonts w:ascii="Segoe UI" w:hAnsi="Segoe UI" w:cs="Segoe UI"/>
          <w:b/>
          <w:bCs/>
          <w:lang w:val="ca-ES"/>
        </w:rPr>
        <w:t>Nürnber</w:t>
      </w:r>
      <w:r w:rsidR="00C86684">
        <w:rPr>
          <w:rFonts w:ascii="Segoe UI" w:hAnsi="Segoe UI" w:cs="Segoe UI"/>
          <w:b/>
          <w:bCs/>
          <w:lang w:val="ca-ES"/>
        </w:rPr>
        <w:t>g</w:t>
      </w:r>
      <w:r w:rsidR="00377EFE">
        <w:rPr>
          <w:rFonts w:ascii="Segoe UI" w:hAnsi="Segoe UI" w:cs="Segoe UI"/>
          <w:b/>
          <w:bCs/>
          <w:lang w:val="ca-ES"/>
        </w:rPr>
        <w:t xml:space="preserve"> </w:t>
      </w:r>
      <w:r>
        <w:rPr>
          <w:rFonts w:ascii="Segoe UI" w:hAnsi="Segoe UI" w:cs="Segoe UI"/>
          <w:b/>
          <w:bCs/>
          <w:lang w:val="ca-ES"/>
        </w:rPr>
        <w:t>2025 –</w:t>
      </w:r>
      <w:r w:rsidR="00E26701">
        <w:rPr>
          <w:rFonts w:ascii="Segoe UI" w:hAnsi="Segoe UI" w:cs="Segoe UI"/>
          <w:b/>
          <w:bCs/>
          <w:lang w:val="ca-ES"/>
        </w:rPr>
        <w:t xml:space="preserve"> </w:t>
      </w:r>
      <w:r w:rsidR="00024906" w:rsidRPr="00024906">
        <w:rPr>
          <w:rFonts w:ascii="Segoe UI" w:hAnsi="Segoe UI" w:cs="Segoe UI"/>
          <w:b/>
        </w:rPr>
        <w:t>SEW-EURODRIVE stellt mit der Baureihe</w:t>
      </w:r>
      <w:r w:rsidR="00024906">
        <w:rPr>
          <w:rFonts w:ascii="Segoe UI" w:hAnsi="Segoe UI" w:cs="Segoe UI"/>
          <w:b/>
        </w:rPr>
        <w:t xml:space="preserve"> </w:t>
      </w:r>
      <w:r w:rsidR="00024906" w:rsidRPr="00024906">
        <w:rPr>
          <w:rFonts w:ascii="Segoe UI" w:hAnsi="Segoe UI" w:cs="Segoe UI"/>
          <w:b/>
          <w:bCs/>
        </w:rPr>
        <w:t>CM3P..</w:t>
      </w:r>
      <w:r w:rsidR="00024906">
        <w:rPr>
          <w:rFonts w:ascii="Segoe UI" w:hAnsi="Segoe UI" w:cs="Segoe UI"/>
          <w:b/>
        </w:rPr>
        <w:t xml:space="preserve"> </w:t>
      </w:r>
      <w:r w:rsidR="00024906" w:rsidRPr="00024906">
        <w:rPr>
          <w:rFonts w:ascii="Segoe UI" w:hAnsi="Segoe UI" w:cs="Segoe UI"/>
          <w:b/>
        </w:rPr>
        <w:t xml:space="preserve">eine neue Generation </w:t>
      </w:r>
      <w:r w:rsidR="0058579A">
        <w:rPr>
          <w:rFonts w:ascii="Segoe UI" w:hAnsi="Segoe UI" w:cs="Segoe UI"/>
          <w:b/>
        </w:rPr>
        <w:t>synchroner Servomotoren</w:t>
      </w:r>
      <w:r w:rsidR="00024906" w:rsidRPr="00024906">
        <w:rPr>
          <w:rFonts w:ascii="Segoe UI" w:hAnsi="Segoe UI" w:cs="Segoe UI"/>
          <w:b/>
        </w:rPr>
        <w:t xml:space="preserve"> für industrielle Automatisierungslösungen vor. Die Serie erweitert den bestehenden</w:t>
      </w:r>
      <w:r w:rsidR="00024906">
        <w:rPr>
          <w:rFonts w:ascii="Segoe UI" w:hAnsi="Segoe UI" w:cs="Segoe UI"/>
          <w:b/>
        </w:rPr>
        <w:t xml:space="preserve"> </w:t>
      </w:r>
      <w:r w:rsidR="00024906" w:rsidRPr="00024906">
        <w:rPr>
          <w:rFonts w:ascii="Segoe UI" w:hAnsi="Segoe UI" w:cs="Segoe UI"/>
          <w:b/>
          <w:bCs/>
        </w:rPr>
        <w:t>Baukasten</w:t>
      </w:r>
      <w:r w:rsidR="00024906">
        <w:rPr>
          <w:rFonts w:ascii="Segoe UI" w:hAnsi="Segoe UI" w:cs="Segoe UI"/>
          <w:b/>
        </w:rPr>
        <w:t xml:space="preserve"> </w:t>
      </w:r>
      <w:r w:rsidR="005B28D3" w:rsidRPr="00024906">
        <w:rPr>
          <w:rFonts w:ascii="Segoe UI" w:hAnsi="Segoe UI" w:cs="Segoe UI"/>
          <w:b/>
          <w:bCs/>
        </w:rPr>
        <w:t>CM</w:t>
      </w:r>
      <w:proofErr w:type="gramStart"/>
      <w:r w:rsidR="005B28D3" w:rsidRPr="00024906">
        <w:rPr>
          <w:rFonts w:ascii="Segoe UI" w:hAnsi="Segoe UI" w:cs="Segoe UI"/>
          <w:b/>
          <w:bCs/>
        </w:rPr>
        <w:t>3..</w:t>
      </w:r>
      <w:proofErr w:type="gramEnd"/>
      <w:r w:rsidR="005B28D3">
        <w:rPr>
          <w:rFonts w:ascii="Segoe UI" w:hAnsi="Segoe UI" w:cs="Segoe UI"/>
          <w:b/>
          <w:bCs/>
        </w:rPr>
        <w:t xml:space="preserve"> </w:t>
      </w:r>
      <w:r w:rsidR="00024906" w:rsidRPr="00024906">
        <w:rPr>
          <w:rFonts w:ascii="Segoe UI" w:hAnsi="Segoe UI" w:cs="Segoe UI"/>
          <w:b/>
        </w:rPr>
        <w:t xml:space="preserve">und </w:t>
      </w:r>
      <w:r w:rsidR="0059453E">
        <w:rPr>
          <w:rFonts w:ascii="Segoe UI" w:hAnsi="Segoe UI" w:cs="Segoe UI"/>
          <w:b/>
        </w:rPr>
        <w:t xml:space="preserve">löst </w:t>
      </w:r>
      <w:r w:rsidR="00024906" w:rsidRPr="00024906">
        <w:rPr>
          <w:rFonts w:ascii="Segoe UI" w:hAnsi="Segoe UI" w:cs="Segoe UI"/>
          <w:b/>
        </w:rPr>
        <w:t xml:space="preserve">die bewährte </w:t>
      </w:r>
      <w:r w:rsidR="0058579A">
        <w:rPr>
          <w:rFonts w:ascii="Segoe UI" w:hAnsi="Segoe UI" w:cs="Segoe UI"/>
          <w:b/>
        </w:rPr>
        <w:t xml:space="preserve">Baureihe </w:t>
      </w:r>
      <w:proofErr w:type="gramStart"/>
      <w:r w:rsidR="00024906" w:rsidRPr="00024906">
        <w:rPr>
          <w:rFonts w:ascii="Segoe UI" w:hAnsi="Segoe UI" w:cs="Segoe UI"/>
          <w:b/>
          <w:bCs/>
        </w:rPr>
        <w:t>CMP.</w:t>
      </w:r>
      <w:r w:rsidR="00024906" w:rsidRPr="00024906">
        <w:rPr>
          <w:rFonts w:ascii="Segoe UI" w:hAnsi="Segoe UI" w:cs="Segoe UI"/>
          <w:b/>
        </w:rPr>
        <w:t>.</w:t>
      </w:r>
      <w:proofErr w:type="gramEnd"/>
      <w:r w:rsidR="0059453E">
        <w:rPr>
          <w:rFonts w:ascii="Segoe UI" w:hAnsi="Segoe UI" w:cs="Segoe UI"/>
          <w:b/>
        </w:rPr>
        <w:t xml:space="preserve"> ab. </w:t>
      </w:r>
      <w:r w:rsidR="00D81D27" w:rsidRPr="00D81D27">
        <w:rPr>
          <w:rFonts w:ascii="Segoe UI" w:hAnsi="Segoe UI" w:cs="Segoe UI"/>
          <w:b/>
        </w:rPr>
        <w:t>Mit dieser neuen Motorenserie setzt SEW-EURODRIVE Maßstäbe hinsichtlich der Dynamik</w:t>
      </w:r>
      <w:r w:rsidR="00C03EA4">
        <w:rPr>
          <w:rFonts w:ascii="Segoe UI" w:hAnsi="Segoe UI" w:cs="Segoe UI"/>
          <w:b/>
        </w:rPr>
        <w:t xml:space="preserve"> und </w:t>
      </w:r>
      <w:r w:rsidR="00D81D27" w:rsidRPr="00D81D27">
        <w:rPr>
          <w:rFonts w:ascii="Segoe UI" w:hAnsi="Segoe UI" w:cs="Segoe UI"/>
          <w:b/>
        </w:rPr>
        <w:t xml:space="preserve">Flexibilität </w:t>
      </w:r>
      <w:r w:rsidR="00C03EA4">
        <w:rPr>
          <w:rFonts w:ascii="Segoe UI" w:hAnsi="Segoe UI" w:cs="Segoe UI"/>
          <w:b/>
        </w:rPr>
        <w:t xml:space="preserve">sowie </w:t>
      </w:r>
      <w:r w:rsidR="004E157E">
        <w:rPr>
          <w:rFonts w:ascii="Segoe UI" w:hAnsi="Segoe UI" w:cs="Segoe UI"/>
          <w:b/>
        </w:rPr>
        <w:t xml:space="preserve">der </w:t>
      </w:r>
      <w:r w:rsidR="00D81D27" w:rsidRPr="00D81D27">
        <w:rPr>
          <w:rFonts w:ascii="Segoe UI" w:hAnsi="Segoe UI" w:cs="Segoe UI"/>
          <w:b/>
        </w:rPr>
        <w:t>Integration</w:t>
      </w:r>
      <w:r w:rsidR="00784CDA">
        <w:rPr>
          <w:rFonts w:ascii="Segoe UI" w:hAnsi="Segoe UI" w:cs="Segoe UI"/>
          <w:b/>
        </w:rPr>
        <w:t>s</w:t>
      </w:r>
      <w:r w:rsidR="00D81D27" w:rsidRPr="00D81D27">
        <w:rPr>
          <w:rFonts w:ascii="Segoe UI" w:hAnsi="Segoe UI" w:cs="Segoe UI"/>
          <w:b/>
        </w:rPr>
        <w:t>möglichkeiten.</w:t>
      </w:r>
      <w:r w:rsidR="00D81D27">
        <w:rPr>
          <w:rFonts w:ascii="Segoe UI" w:hAnsi="Segoe UI" w:cs="Segoe UI"/>
          <w:b/>
        </w:rPr>
        <w:t xml:space="preserve"> </w:t>
      </w:r>
    </w:p>
    <w:p w14:paraId="54DD9468" w14:textId="77777777" w:rsidR="00D81D27" w:rsidRDefault="00D81D27" w:rsidP="00AD4FBC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3A2630D4" w14:textId="3922E336" w:rsidR="00AD4FBC" w:rsidRDefault="00AD4FBC" w:rsidP="00AD4FBC">
      <w:pPr>
        <w:pStyle w:val="FlietextHelveticaNowTextRegular9"/>
        <w:ind w:right="3054"/>
        <w:rPr>
          <w:rFonts w:ascii="Segoe UI" w:hAnsi="Segoe UI" w:cs="Segoe UI"/>
        </w:rPr>
      </w:pPr>
      <w:r w:rsidRPr="000D153C">
        <w:rPr>
          <w:rFonts w:ascii="Segoe UI" w:hAnsi="Segoe UI" w:cs="Segoe UI"/>
          <w:lang w:val="ca-ES"/>
        </w:rPr>
        <w:t xml:space="preserve">SEW-EURODRIVE ergänzt den bestehenden Motorbaukasten CM3.. um </w:t>
      </w:r>
      <w:r>
        <w:rPr>
          <w:rFonts w:ascii="Segoe UI" w:hAnsi="Segoe UI" w:cs="Segoe UI"/>
          <w:lang w:val="ca-ES"/>
        </w:rPr>
        <w:t xml:space="preserve">die </w:t>
      </w:r>
      <w:r w:rsidRPr="000D153C">
        <w:rPr>
          <w:rFonts w:ascii="Segoe UI" w:hAnsi="Segoe UI" w:cs="Segoe UI"/>
          <w:lang w:val="ca-ES"/>
        </w:rPr>
        <w:t xml:space="preserve">neue </w:t>
      </w:r>
      <w:r w:rsidR="0058579A">
        <w:rPr>
          <w:rFonts w:ascii="Segoe UI" w:hAnsi="Segoe UI" w:cs="Segoe UI"/>
          <w:lang w:val="ca-ES"/>
        </w:rPr>
        <w:t xml:space="preserve">Baureihe </w:t>
      </w:r>
      <w:r>
        <w:rPr>
          <w:rFonts w:ascii="Segoe UI" w:hAnsi="Segoe UI" w:cs="Segoe UI"/>
          <w:lang w:val="ca-ES"/>
        </w:rPr>
        <w:t xml:space="preserve">CM3P.. </w:t>
      </w:r>
      <w:r>
        <w:rPr>
          <w:rFonts w:ascii="Segoe UI" w:hAnsi="Segoe UI" w:cs="Segoe UI"/>
        </w:rPr>
        <w:t>S</w:t>
      </w:r>
      <w:r w:rsidRPr="0028641E">
        <w:rPr>
          <w:rFonts w:ascii="Segoe UI" w:hAnsi="Segoe UI" w:cs="Segoe UI"/>
        </w:rPr>
        <w:t xml:space="preserve">ie </w:t>
      </w:r>
      <w:r w:rsidR="00D81D27">
        <w:rPr>
          <w:rFonts w:ascii="Segoe UI" w:hAnsi="Segoe UI" w:cs="Segoe UI"/>
        </w:rPr>
        <w:t xml:space="preserve">ist durch </w:t>
      </w:r>
      <w:r w:rsidRPr="0028641E">
        <w:rPr>
          <w:rFonts w:ascii="Segoe UI" w:hAnsi="Segoe UI" w:cs="Segoe UI"/>
        </w:rPr>
        <w:t xml:space="preserve">eine gesteigerte Leistungsdichte </w:t>
      </w:r>
      <w:r w:rsidR="004E157E">
        <w:rPr>
          <w:rFonts w:ascii="Segoe UI" w:hAnsi="Segoe UI" w:cs="Segoe UI"/>
        </w:rPr>
        <w:t xml:space="preserve">gekennzeichnet </w:t>
      </w:r>
      <w:r>
        <w:rPr>
          <w:rFonts w:ascii="Segoe UI" w:hAnsi="Segoe UI" w:cs="Segoe UI"/>
        </w:rPr>
        <w:t xml:space="preserve">und </w:t>
      </w:r>
      <w:r w:rsidR="00D81D27">
        <w:rPr>
          <w:rFonts w:ascii="Segoe UI" w:hAnsi="Segoe UI" w:cs="Segoe UI"/>
        </w:rPr>
        <w:t xml:space="preserve">bietet </w:t>
      </w:r>
      <w:r w:rsidRPr="0028641E">
        <w:rPr>
          <w:rFonts w:ascii="Segoe UI" w:hAnsi="Segoe UI" w:cs="Segoe UI"/>
        </w:rPr>
        <w:t>bei gleichem Bauraum</w:t>
      </w:r>
      <w:r>
        <w:rPr>
          <w:rFonts w:ascii="Segoe UI" w:hAnsi="Segoe UI" w:cs="Segoe UI"/>
        </w:rPr>
        <w:t xml:space="preserve"> höhere Nennd</w:t>
      </w:r>
      <w:r w:rsidRPr="0028641E">
        <w:rPr>
          <w:rFonts w:ascii="Segoe UI" w:hAnsi="Segoe UI" w:cs="Segoe UI"/>
        </w:rPr>
        <w:t>rehmoment</w:t>
      </w:r>
      <w:r>
        <w:rPr>
          <w:rFonts w:ascii="Segoe UI" w:hAnsi="Segoe UI" w:cs="Segoe UI"/>
        </w:rPr>
        <w:t>e.</w:t>
      </w:r>
      <w:r w:rsidRPr="0028641E">
        <w:rPr>
          <w:rFonts w:ascii="Segoe UI" w:hAnsi="Segoe UI" w:cs="Segoe UI"/>
        </w:rPr>
        <w:t xml:space="preserve"> </w:t>
      </w:r>
      <w:r>
        <w:rPr>
          <w:rFonts w:ascii="Segoe UI" w:hAnsi="Segoe UI" w:cs="Segoe UI"/>
          <w:lang w:val="ca-ES"/>
        </w:rPr>
        <w:t>D</w:t>
      </w:r>
      <w:r w:rsidRPr="000D153C">
        <w:rPr>
          <w:rFonts w:ascii="Segoe UI" w:hAnsi="Segoe UI" w:cs="Segoe UI"/>
          <w:lang w:val="ca-ES"/>
        </w:rPr>
        <w:t xml:space="preserve">ank </w:t>
      </w:r>
      <w:r>
        <w:rPr>
          <w:rFonts w:ascii="Segoe UI" w:hAnsi="Segoe UI" w:cs="Segoe UI"/>
          <w:lang w:val="ca-ES"/>
        </w:rPr>
        <w:t xml:space="preserve">ihrer </w:t>
      </w:r>
      <w:r w:rsidRPr="000D153C">
        <w:rPr>
          <w:rFonts w:ascii="Segoe UI" w:hAnsi="Segoe UI" w:cs="Segoe UI"/>
          <w:lang w:val="ca-ES"/>
        </w:rPr>
        <w:t>geringe</w:t>
      </w:r>
      <w:r>
        <w:rPr>
          <w:rFonts w:ascii="Segoe UI" w:hAnsi="Segoe UI" w:cs="Segoe UI"/>
          <w:lang w:val="ca-ES"/>
        </w:rPr>
        <w:t>n</w:t>
      </w:r>
      <w:r w:rsidRPr="000D153C">
        <w:rPr>
          <w:rFonts w:ascii="Segoe UI" w:hAnsi="Segoe UI" w:cs="Segoe UI"/>
          <w:lang w:val="ca-ES"/>
        </w:rPr>
        <w:t xml:space="preserve"> Rotorträgheit und hohe</w:t>
      </w:r>
      <w:r>
        <w:rPr>
          <w:rFonts w:ascii="Segoe UI" w:hAnsi="Segoe UI" w:cs="Segoe UI"/>
          <w:lang w:val="ca-ES"/>
        </w:rPr>
        <w:t>n</w:t>
      </w:r>
      <w:r w:rsidRPr="000D153C">
        <w:rPr>
          <w:rFonts w:ascii="Segoe UI" w:hAnsi="Segoe UI" w:cs="Segoe UI"/>
          <w:lang w:val="ca-ES"/>
        </w:rPr>
        <w:t xml:space="preserve"> Überlastfähigkeit </w:t>
      </w:r>
      <w:r>
        <w:rPr>
          <w:rFonts w:ascii="Segoe UI" w:hAnsi="Segoe UI" w:cs="Segoe UI"/>
          <w:lang w:val="ca-ES"/>
        </w:rPr>
        <w:t xml:space="preserve">überzeugt </w:t>
      </w:r>
      <w:r w:rsidR="009A21DB">
        <w:rPr>
          <w:rFonts w:ascii="Segoe UI" w:hAnsi="Segoe UI" w:cs="Segoe UI"/>
          <w:lang w:val="ca-ES"/>
        </w:rPr>
        <w:t>d</w:t>
      </w:r>
      <w:r>
        <w:rPr>
          <w:rFonts w:ascii="Segoe UI" w:hAnsi="Segoe UI" w:cs="Segoe UI"/>
          <w:lang w:val="ca-ES"/>
        </w:rPr>
        <w:t xml:space="preserve">ie </w:t>
      </w:r>
      <w:r w:rsidR="009A21DB">
        <w:rPr>
          <w:rFonts w:ascii="Segoe UI" w:hAnsi="Segoe UI" w:cs="Segoe UI"/>
          <w:lang w:val="ca-ES"/>
        </w:rPr>
        <w:t xml:space="preserve">Baureihe </w:t>
      </w:r>
      <w:r>
        <w:rPr>
          <w:rFonts w:ascii="Segoe UI" w:hAnsi="Segoe UI" w:cs="Segoe UI"/>
          <w:lang w:val="ca-ES"/>
        </w:rPr>
        <w:t xml:space="preserve">mit hoher </w:t>
      </w:r>
      <w:r w:rsidRPr="000D153C">
        <w:rPr>
          <w:rFonts w:ascii="Segoe UI" w:hAnsi="Segoe UI" w:cs="Segoe UI"/>
          <w:lang w:val="ca-ES"/>
        </w:rPr>
        <w:t>Dynamik und Beschleunigung</w:t>
      </w:r>
      <w:r>
        <w:rPr>
          <w:rFonts w:ascii="Segoe UI" w:hAnsi="Segoe UI" w:cs="Segoe UI"/>
          <w:lang w:val="ca-ES"/>
        </w:rPr>
        <w:t xml:space="preserve">svermögen. </w:t>
      </w:r>
      <w:r>
        <w:rPr>
          <w:rFonts w:ascii="Segoe UI" w:hAnsi="Segoe UI" w:cs="Segoe UI"/>
        </w:rPr>
        <w:t>M</w:t>
      </w:r>
      <w:r w:rsidRPr="0028641E">
        <w:rPr>
          <w:rFonts w:ascii="Segoe UI" w:hAnsi="Segoe UI" w:cs="Segoe UI"/>
        </w:rPr>
        <w:t xml:space="preserve">echanisch und elektrisch </w:t>
      </w:r>
      <w:r>
        <w:rPr>
          <w:rFonts w:ascii="Segoe UI" w:hAnsi="Segoe UI" w:cs="Segoe UI"/>
        </w:rPr>
        <w:t xml:space="preserve">ist sie </w:t>
      </w:r>
      <w:r w:rsidRPr="0028641E">
        <w:rPr>
          <w:rFonts w:ascii="Segoe UI" w:hAnsi="Segoe UI" w:cs="Segoe UI"/>
        </w:rPr>
        <w:t xml:space="preserve">vollständig kompatibel </w:t>
      </w:r>
      <w:r w:rsidR="009A21DB">
        <w:rPr>
          <w:rFonts w:ascii="Segoe UI" w:hAnsi="Segoe UI" w:cs="Segoe UI"/>
        </w:rPr>
        <w:t>mit de</w:t>
      </w:r>
      <w:r>
        <w:rPr>
          <w:rFonts w:ascii="Segoe UI" w:hAnsi="Segoe UI" w:cs="Segoe UI"/>
        </w:rPr>
        <w:t xml:space="preserve">r </w:t>
      </w:r>
      <w:r w:rsidRPr="0028641E">
        <w:rPr>
          <w:rFonts w:ascii="Segoe UI" w:hAnsi="Segoe UI" w:cs="Segoe UI"/>
        </w:rPr>
        <w:t>Vorgänger</w:t>
      </w:r>
      <w:r>
        <w:rPr>
          <w:rFonts w:ascii="Segoe UI" w:hAnsi="Segoe UI" w:cs="Segoe UI"/>
        </w:rPr>
        <w:t xml:space="preserve">baureihe. </w:t>
      </w:r>
    </w:p>
    <w:p w14:paraId="329F7B30" w14:textId="77777777" w:rsidR="00D81D27" w:rsidRDefault="00D81D27" w:rsidP="00AD4FBC">
      <w:pPr>
        <w:pStyle w:val="FlietextHelveticaNowTextRegular9"/>
        <w:ind w:right="3054"/>
        <w:rPr>
          <w:rFonts w:ascii="Segoe UI" w:hAnsi="Segoe UI" w:cs="Segoe UI"/>
        </w:rPr>
      </w:pPr>
    </w:p>
    <w:p w14:paraId="5DD95FE4" w14:textId="2A99B521" w:rsidR="00F76500" w:rsidRDefault="000D153C" w:rsidP="000D153C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0D153C">
        <w:rPr>
          <w:rFonts w:ascii="Segoe UI" w:hAnsi="Segoe UI" w:cs="Segoe UI"/>
          <w:lang w:val="ca-ES"/>
        </w:rPr>
        <w:t xml:space="preserve">Die neue </w:t>
      </w:r>
      <w:r w:rsidR="00C9274E">
        <w:rPr>
          <w:rFonts w:ascii="Segoe UI" w:hAnsi="Segoe UI" w:cs="Segoe UI"/>
          <w:lang w:val="ca-ES"/>
        </w:rPr>
        <w:t>R</w:t>
      </w:r>
      <w:r w:rsidR="0058579A">
        <w:rPr>
          <w:rFonts w:ascii="Segoe UI" w:hAnsi="Segoe UI" w:cs="Segoe UI"/>
          <w:lang w:val="ca-ES"/>
        </w:rPr>
        <w:t>eihe</w:t>
      </w:r>
      <w:r w:rsidR="0058579A" w:rsidRPr="000D153C">
        <w:rPr>
          <w:rFonts w:ascii="Segoe UI" w:hAnsi="Segoe UI" w:cs="Segoe UI"/>
          <w:lang w:val="ca-ES"/>
        </w:rPr>
        <w:t xml:space="preserve"> </w:t>
      </w:r>
      <w:r w:rsidR="00D45A42">
        <w:rPr>
          <w:rFonts w:ascii="Segoe UI" w:hAnsi="Segoe UI" w:cs="Segoe UI"/>
          <w:lang w:val="ca-ES"/>
        </w:rPr>
        <w:t xml:space="preserve">lässt sich </w:t>
      </w:r>
      <w:r w:rsidRPr="000D153C">
        <w:rPr>
          <w:rFonts w:ascii="Segoe UI" w:hAnsi="Segoe UI" w:cs="Segoe UI"/>
          <w:lang w:val="ca-ES"/>
        </w:rPr>
        <w:t xml:space="preserve">in unterschiedliche Maschinen- und Anlagenkonzepte </w:t>
      </w:r>
      <w:r w:rsidR="00D45A42">
        <w:rPr>
          <w:rFonts w:ascii="Segoe UI" w:hAnsi="Segoe UI" w:cs="Segoe UI"/>
          <w:lang w:val="ca-ES"/>
        </w:rPr>
        <w:t xml:space="preserve">integrieren. </w:t>
      </w:r>
      <w:r w:rsidR="00BA06B9">
        <w:rPr>
          <w:rFonts w:ascii="Segoe UI" w:hAnsi="Segoe UI" w:cs="Segoe UI"/>
          <w:lang w:val="ca-ES"/>
        </w:rPr>
        <w:t xml:space="preserve">Aufgrund </w:t>
      </w:r>
      <w:r w:rsidR="00D81D27">
        <w:rPr>
          <w:rFonts w:ascii="Segoe UI" w:hAnsi="Segoe UI" w:cs="Segoe UI"/>
          <w:lang w:val="ca-ES"/>
        </w:rPr>
        <w:t>ihr</w:t>
      </w:r>
      <w:r w:rsidR="00BA06B9">
        <w:rPr>
          <w:rFonts w:ascii="Segoe UI" w:hAnsi="Segoe UI" w:cs="Segoe UI"/>
          <w:lang w:val="ca-ES"/>
        </w:rPr>
        <w:t>es</w:t>
      </w:r>
      <w:r w:rsidR="00D81D27">
        <w:rPr>
          <w:rFonts w:ascii="Segoe UI" w:hAnsi="Segoe UI" w:cs="Segoe UI"/>
          <w:lang w:val="ca-ES"/>
        </w:rPr>
        <w:t xml:space="preserve"> </w:t>
      </w:r>
      <w:r w:rsidR="00FA7F1B" w:rsidRPr="000D153C">
        <w:rPr>
          <w:rFonts w:ascii="Segoe UI" w:hAnsi="Segoe UI" w:cs="Segoe UI"/>
          <w:lang w:val="ca-ES"/>
        </w:rPr>
        <w:t>kompakte</w:t>
      </w:r>
      <w:r w:rsidR="00BA06B9">
        <w:rPr>
          <w:rFonts w:ascii="Segoe UI" w:hAnsi="Segoe UI" w:cs="Segoe UI"/>
          <w:lang w:val="ca-ES"/>
        </w:rPr>
        <w:t>n</w:t>
      </w:r>
      <w:r w:rsidR="00FA7F1B" w:rsidRPr="000D153C">
        <w:rPr>
          <w:rFonts w:ascii="Segoe UI" w:hAnsi="Segoe UI" w:cs="Segoe UI"/>
          <w:lang w:val="ca-ES"/>
        </w:rPr>
        <w:t xml:space="preserve"> Design</w:t>
      </w:r>
      <w:r w:rsidR="00BA06B9">
        <w:rPr>
          <w:rFonts w:ascii="Segoe UI" w:hAnsi="Segoe UI" w:cs="Segoe UI"/>
          <w:lang w:val="ca-ES"/>
        </w:rPr>
        <w:t>s</w:t>
      </w:r>
      <w:r w:rsidR="00FA7F1B" w:rsidRPr="000D153C">
        <w:rPr>
          <w:rFonts w:ascii="Segoe UI" w:hAnsi="Segoe UI" w:cs="Segoe UI"/>
          <w:lang w:val="ca-ES"/>
        </w:rPr>
        <w:t xml:space="preserve"> </w:t>
      </w:r>
      <w:r w:rsidR="00D81D27">
        <w:rPr>
          <w:rFonts w:ascii="Segoe UI" w:hAnsi="Segoe UI" w:cs="Segoe UI"/>
          <w:lang w:val="ca-ES"/>
        </w:rPr>
        <w:t xml:space="preserve">eignen sich die </w:t>
      </w:r>
      <w:r w:rsidR="00FA7F1B">
        <w:rPr>
          <w:rFonts w:ascii="Segoe UI" w:hAnsi="Segoe UI" w:cs="Segoe UI"/>
          <w:lang w:val="ca-ES"/>
        </w:rPr>
        <w:t xml:space="preserve">Motoren auch </w:t>
      </w:r>
      <w:r w:rsidR="00FA7F1B" w:rsidRPr="000D153C">
        <w:rPr>
          <w:rFonts w:ascii="Segoe UI" w:hAnsi="Segoe UI" w:cs="Segoe UI"/>
          <w:lang w:val="ca-ES"/>
        </w:rPr>
        <w:t>für den Einsatz in stark beengten Einbausituationen.</w:t>
      </w:r>
      <w:r w:rsidR="00FA7F1B">
        <w:rPr>
          <w:rFonts w:ascii="Segoe UI" w:hAnsi="Segoe UI" w:cs="Segoe UI"/>
          <w:lang w:val="ca-ES"/>
        </w:rPr>
        <w:t xml:space="preserve"> </w:t>
      </w:r>
      <w:r w:rsidR="00BA06B9">
        <w:rPr>
          <w:rFonts w:ascii="Segoe UI" w:hAnsi="Segoe UI" w:cs="Segoe UI"/>
          <w:lang w:val="ca-ES"/>
        </w:rPr>
        <w:t xml:space="preserve">Mithilfe </w:t>
      </w:r>
      <w:r w:rsidR="00CA606A" w:rsidRPr="000D153C">
        <w:rPr>
          <w:rFonts w:ascii="Segoe UI" w:hAnsi="Segoe UI" w:cs="Segoe UI"/>
          <w:lang w:val="ca-ES"/>
        </w:rPr>
        <w:t xml:space="preserve">des </w:t>
      </w:r>
      <w:r w:rsidR="00CA606A">
        <w:rPr>
          <w:rFonts w:ascii="Segoe UI" w:hAnsi="Segoe UI" w:cs="Segoe UI"/>
          <w:lang w:val="ca-ES"/>
        </w:rPr>
        <w:t xml:space="preserve">umfassenden Baukastensystems von SEW-EURODRIVE </w:t>
      </w:r>
      <w:r w:rsidR="00F76500">
        <w:rPr>
          <w:rFonts w:ascii="Segoe UI" w:hAnsi="Segoe UI" w:cs="Segoe UI"/>
          <w:lang w:val="ca-ES"/>
        </w:rPr>
        <w:t xml:space="preserve">lassen sich </w:t>
      </w:r>
      <w:r w:rsidR="00CA606A" w:rsidRPr="000D153C">
        <w:rPr>
          <w:rFonts w:ascii="Segoe UI" w:hAnsi="Segoe UI" w:cs="Segoe UI"/>
          <w:lang w:val="ca-ES"/>
        </w:rPr>
        <w:t xml:space="preserve">die Motoren sehr </w:t>
      </w:r>
      <w:r w:rsidR="00F76500">
        <w:rPr>
          <w:rFonts w:ascii="Segoe UI" w:hAnsi="Segoe UI" w:cs="Segoe UI"/>
          <w:lang w:val="ca-ES"/>
        </w:rPr>
        <w:t>f</w:t>
      </w:r>
      <w:r w:rsidR="00CA606A" w:rsidRPr="000D153C">
        <w:rPr>
          <w:rFonts w:ascii="Segoe UI" w:hAnsi="Segoe UI" w:cs="Segoe UI"/>
          <w:lang w:val="ca-ES"/>
        </w:rPr>
        <w:t>lexib</w:t>
      </w:r>
      <w:r w:rsidR="00F76500">
        <w:rPr>
          <w:rFonts w:ascii="Segoe UI" w:hAnsi="Segoe UI" w:cs="Segoe UI"/>
          <w:lang w:val="ca-ES"/>
        </w:rPr>
        <w:t xml:space="preserve">el </w:t>
      </w:r>
      <w:r w:rsidR="00CA606A" w:rsidRPr="000D153C">
        <w:rPr>
          <w:rFonts w:ascii="Segoe UI" w:hAnsi="Segoe UI" w:cs="Segoe UI"/>
          <w:lang w:val="ca-ES"/>
        </w:rPr>
        <w:t xml:space="preserve">an </w:t>
      </w:r>
      <w:r w:rsidR="00CA606A">
        <w:rPr>
          <w:rFonts w:ascii="Segoe UI" w:hAnsi="Segoe UI" w:cs="Segoe UI"/>
          <w:lang w:val="ca-ES"/>
        </w:rPr>
        <w:t xml:space="preserve">die jeweilige </w:t>
      </w:r>
      <w:r w:rsidR="00CA606A" w:rsidRPr="000D153C">
        <w:rPr>
          <w:rFonts w:ascii="Segoe UI" w:hAnsi="Segoe UI" w:cs="Segoe UI"/>
          <w:lang w:val="ca-ES"/>
        </w:rPr>
        <w:t>Applikation</w:t>
      </w:r>
      <w:r w:rsidR="00F76500">
        <w:rPr>
          <w:rFonts w:ascii="Segoe UI" w:hAnsi="Segoe UI" w:cs="Segoe UI"/>
          <w:lang w:val="ca-ES"/>
        </w:rPr>
        <w:t xml:space="preserve"> anpassen</w:t>
      </w:r>
      <w:r w:rsidR="00CA606A" w:rsidRPr="000D153C">
        <w:rPr>
          <w:rFonts w:ascii="Segoe UI" w:hAnsi="Segoe UI" w:cs="Segoe UI"/>
          <w:lang w:val="ca-ES"/>
        </w:rPr>
        <w:t xml:space="preserve">. </w:t>
      </w:r>
      <w:r w:rsidR="00414900">
        <w:rPr>
          <w:rFonts w:ascii="Segoe UI" w:hAnsi="Segoe UI" w:cs="Segoe UI"/>
          <w:lang w:val="ca-ES"/>
        </w:rPr>
        <w:t xml:space="preserve">Für </w:t>
      </w:r>
      <w:r w:rsidRPr="000D153C">
        <w:rPr>
          <w:rFonts w:ascii="Segoe UI" w:hAnsi="Segoe UI" w:cs="Segoe UI"/>
          <w:lang w:val="ca-ES"/>
        </w:rPr>
        <w:t>Bremse</w:t>
      </w:r>
      <w:r w:rsidR="00414900">
        <w:rPr>
          <w:rFonts w:ascii="Segoe UI" w:hAnsi="Segoe UI" w:cs="Segoe UI"/>
          <w:lang w:val="ca-ES"/>
        </w:rPr>
        <w:t xml:space="preserve">, </w:t>
      </w:r>
      <w:r w:rsidRPr="000D153C">
        <w:rPr>
          <w:rFonts w:ascii="Segoe UI" w:hAnsi="Segoe UI" w:cs="Segoe UI"/>
          <w:lang w:val="ca-ES"/>
        </w:rPr>
        <w:t>Geberschnittstellen</w:t>
      </w:r>
      <w:r w:rsidR="00414900">
        <w:rPr>
          <w:rFonts w:ascii="Segoe UI" w:hAnsi="Segoe UI" w:cs="Segoe UI"/>
          <w:lang w:val="ca-ES"/>
        </w:rPr>
        <w:t xml:space="preserve">, </w:t>
      </w:r>
      <w:r w:rsidRPr="000D153C">
        <w:rPr>
          <w:rFonts w:ascii="Segoe UI" w:hAnsi="Segoe UI" w:cs="Segoe UI"/>
          <w:lang w:val="ca-ES"/>
        </w:rPr>
        <w:t xml:space="preserve">elektrische Anschlusstechnik </w:t>
      </w:r>
      <w:r w:rsidR="00D45A42">
        <w:rPr>
          <w:rFonts w:ascii="Segoe UI" w:hAnsi="Segoe UI" w:cs="Segoe UI"/>
          <w:lang w:val="ca-ES"/>
        </w:rPr>
        <w:t xml:space="preserve">und </w:t>
      </w:r>
      <w:r w:rsidRPr="000D153C">
        <w:rPr>
          <w:rFonts w:ascii="Segoe UI" w:hAnsi="Segoe UI" w:cs="Segoe UI"/>
          <w:lang w:val="ca-ES"/>
        </w:rPr>
        <w:t>Getriebeanbau</w:t>
      </w:r>
      <w:r w:rsidR="00F76500">
        <w:rPr>
          <w:rFonts w:ascii="Segoe UI" w:hAnsi="Segoe UI" w:cs="Segoe UI"/>
          <w:lang w:val="ca-ES"/>
        </w:rPr>
        <w:t xml:space="preserve"> stehen zahlreiche </w:t>
      </w:r>
      <w:r w:rsidR="00F76500" w:rsidRPr="000D153C">
        <w:rPr>
          <w:rFonts w:ascii="Segoe UI" w:hAnsi="Segoe UI" w:cs="Segoe UI"/>
          <w:lang w:val="ca-ES"/>
        </w:rPr>
        <w:t xml:space="preserve">Optionen </w:t>
      </w:r>
      <w:r w:rsidR="00F76500">
        <w:rPr>
          <w:rFonts w:ascii="Segoe UI" w:hAnsi="Segoe UI" w:cs="Segoe UI"/>
          <w:lang w:val="ca-ES"/>
        </w:rPr>
        <w:t xml:space="preserve">zur Verfügung. </w:t>
      </w:r>
      <w:r w:rsidRPr="000D153C">
        <w:rPr>
          <w:rFonts w:ascii="Segoe UI" w:hAnsi="Segoe UI" w:cs="Segoe UI"/>
          <w:lang w:val="ca-ES"/>
        </w:rPr>
        <w:t xml:space="preserve">Die </w:t>
      </w:r>
      <w:r w:rsidR="0058579A">
        <w:rPr>
          <w:rFonts w:ascii="Segoe UI" w:hAnsi="Segoe UI" w:cs="Segoe UI"/>
          <w:lang w:val="ca-ES"/>
        </w:rPr>
        <w:t xml:space="preserve">Baureihe </w:t>
      </w:r>
      <w:r w:rsidRPr="000D153C">
        <w:rPr>
          <w:rFonts w:ascii="Segoe UI" w:hAnsi="Segoe UI" w:cs="Segoe UI"/>
          <w:lang w:val="ca-ES"/>
        </w:rPr>
        <w:t xml:space="preserve">CM3P.. </w:t>
      </w:r>
      <w:r w:rsidR="002101FF">
        <w:rPr>
          <w:rFonts w:ascii="Segoe UI" w:hAnsi="Segoe UI" w:cs="Segoe UI"/>
          <w:lang w:val="ca-ES"/>
        </w:rPr>
        <w:t xml:space="preserve">eignet sich sehr gut </w:t>
      </w:r>
      <w:r w:rsidRPr="000D153C">
        <w:rPr>
          <w:rFonts w:ascii="Segoe UI" w:hAnsi="Segoe UI" w:cs="Segoe UI"/>
          <w:lang w:val="ca-ES"/>
        </w:rPr>
        <w:t xml:space="preserve">für Produktions- und Verarbeitungsmaschinen </w:t>
      </w:r>
      <w:r w:rsidR="00BA06B9">
        <w:rPr>
          <w:rFonts w:ascii="Segoe UI" w:hAnsi="Segoe UI" w:cs="Segoe UI"/>
          <w:lang w:val="ca-ES"/>
        </w:rPr>
        <w:t xml:space="preserve">sowie </w:t>
      </w:r>
      <w:r w:rsidRPr="000D153C">
        <w:rPr>
          <w:rFonts w:ascii="Segoe UI" w:hAnsi="Segoe UI" w:cs="Segoe UI"/>
          <w:lang w:val="ca-ES"/>
        </w:rPr>
        <w:t>viele weitere industrielle Applikationen</w:t>
      </w:r>
      <w:r w:rsidR="00CA606A">
        <w:rPr>
          <w:rFonts w:ascii="Segoe UI" w:hAnsi="Segoe UI" w:cs="Segoe UI"/>
          <w:lang w:val="ca-ES"/>
        </w:rPr>
        <w:t>,</w:t>
      </w:r>
      <w:r w:rsidRPr="000D153C">
        <w:rPr>
          <w:rFonts w:ascii="Segoe UI" w:hAnsi="Segoe UI" w:cs="Segoe UI"/>
          <w:lang w:val="ca-ES"/>
        </w:rPr>
        <w:t xml:space="preserve"> bei denen </w:t>
      </w:r>
      <w:r w:rsidR="00CA606A">
        <w:rPr>
          <w:rFonts w:ascii="Segoe UI" w:hAnsi="Segoe UI" w:cs="Segoe UI"/>
          <w:lang w:val="ca-ES"/>
        </w:rPr>
        <w:t xml:space="preserve">trägheitsarme </w:t>
      </w:r>
      <w:r w:rsidRPr="000D153C">
        <w:rPr>
          <w:rFonts w:ascii="Segoe UI" w:hAnsi="Segoe UI" w:cs="Segoe UI"/>
          <w:lang w:val="ca-ES"/>
        </w:rPr>
        <w:t>Lasten in</w:t>
      </w:r>
      <w:r w:rsidR="00E50166">
        <w:rPr>
          <w:rFonts w:ascii="Segoe UI" w:hAnsi="Segoe UI" w:cs="Segoe UI"/>
          <w:lang w:val="ca-ES"/>
        </w:rPr>
        <w:t xml:space="preserve"> </w:t>
      </w:r>
      <w:r w:rsidRPr="000D153C">
        <w:rPr>
          <w:rFonts w:ascii="Segoe UI" w:hAnsi="Segoe UI" w:cs="Segoe UI"/>
          <w:lang w:val="ca-ES"/>
        </w:rPr>
        <w:t>kürzeste</w:t>
      </w:r>
      <w:r w:rsidR="00E50166">
        <w:rPr>
          <w:rFonts w:ascii="Segoe UI" w:hAnsi="Segoe UI" w:cs="Segoe UI"/>
          <w:lang w:val="ca-ES"/>
        </w:rPr>
        <w:t>n</w:t>
      </w:r>
      <w:r w:rsidRPr="000D153C">
        <w:rPr>
          <w:rFonts w:ascii="Segoe UI" w:hAnsi="Segoe UI" w:cs="Segoe UI"/>
          <w:lang w:val="ca-ES"/>
        </w:rPr>
        <w:t xml:space="preserve"> Zykluszeiten bewegt werden </w:t>
      </w:r>
      <w:r w:rsidR="00E50166">
        <w:rPr>
          <w:rFonts w:ascii="Segoe UI" w:hAnsi="Segoe UI" w:cs="Segoe UI"/>
          <w:lang w:val="ca-ES"/>
        </w:rPr>
        <w:t>müssen</w:t>
      </w:r>
      <w:r w:rsidRPr="000D153C">
        <w:rPr>
          <w:rFonts w:ascii="Segoe UI" w:hAnsi="Segoe UI" w:cs="Segoe UI"/>
          <w:lang w:val="ca-ES"/>
        </w:rPr>
        <w:t>.</w:t>
      </w:r>
      <w:r>
        <w:rPr>
          <w:rFonts w:ascii="Segoe UI" w:hAnsi="Segoe UI" w:cs="Segoe UI"/>
          <w:lang w:val="ca-ES"/>
        </w:rPr>
        <w:t xml:space="preserve"> </w:t>
      </w:r>
    </w:p>
    <w:p w14:paraId="5EE5880F" w14:textId="77777777" w:rsidR="00F76500" w:rsidRDefault="00F76500" w:rsidP="000D153C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548148AD" w14:textId="2CAAA002" w:rsidR="000D153C" w:rsidRDefault="000D153C" w:rsidP="000D153C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0D153C">
        <w:rPr>
          <w:rFonts w:ascii="Segoe UI" w:hAnsi="Segoe UI" w:cs="Segoe UI"/>
          <w:lang w:val="ca-ES"/>
        </w:rPr>
        <w:t xml:space="preserve">Die </w:t>
      </w:r>
      <w:r w:rsidR="002101FF">
        <w:rPr>
          <w:rFonts w:ascii="Segoe UI" w:hAnsi="Segoe UI" w:cs="Segoe UI"/>
          <w:lang w:val="ca-ES"/>
        </w:rPr>
        <w:t xml:space="preserve">gesamte </w:t>
      </w:r>
      <w:r w:rsidRPr="000D153C">
        <w:rPr>
          <w:rFonts w:ascii="Segoe UI" w:hAnsi="Segoe UI" w:cs="Segoe UI"/>
          <w:lang w:val="ca-ES"/>
        </w:rPr>
        <w:t xml:space="preserve">Motorreihe CM3P.. </w:t>
      </w:r>
      <w:r w:rsidR="002101FF">
        <w:rPr>
          <w:rFonts w:ascii="Segoe UI" w:hAnsi="Segoe UI" w:cs="Segoe UI"/>
          <w:lang w:val="ca-ES"/>
        </w:rPr>
        <w:t xml:space="preserve">umfasst sechs </w:t>
      </w:r>
      <w:r w:rsidRPr="000D153C">
        <w:rPr>
          <w:rFonts w:ascii="Segoe UI" w:hAnsi="Segoe UI" w:cs="Segoe UI"/>
          <w:lang w:val="ca-ES"/>
        </w:rPr>
        <w:t xml:space="preserve">Baugrößen mit jeweils drei verschiedenen Baulängen und drei Drehzahlklassen. </w:t>
      </w:r>
      <w:r w:rsidR="002101FF">
        <w:rPr>
          <w:rFonts w:ascii="Segoe UI" w:hAnsi="Segoe UI" w:cs="Segoe UI"/>
          <w:lang w:val="ca-ES"/>
        </w:rPr>
        <w:t>In der f</w:t>
      </w:r>
      <w:r w:rsidR="00F6089B">
        <w:rPr>
          <w:rFonts w:ascii="Segoe UI" w:hAnsi="Segoe UI" w:cs="Segoe UI"/>
          <w:lang w:val="ca-ES"/>
        </w:rPr>
        <w:t xml:space="preserve">inalen </w:t>
      </w:r>
      <w:r w:rsidR="002101FF">
        <w:rPr>
          <w:rFonts w:ascii="Segoe UI" w:hAnsi="Segoe UI" w:cs="Segoe UI"/>
          <w:lang w:val="ca-ES"/>
        </w:rPr>
        <w:t xml:space="preserve">Ausbaustufe werden </w:t>
      </w:r>
      <w:r w:rsidR="001B5426">
        <w:rPr>
          <w:rFonts w:ascii="Segoe UI" w:hAnsi="Segoe UI" w:cs="Segoe UI"/>
          <w:lang w:val="ca-ES"/>
        </w:rPr>
        <w:t>Stillstands</w:t>
      </w:r>
      <w:r w:rsidR="001B5426" w:rsidRPr="000D153C">
        <w:rPr>
          <w:rFonts w:ascii="Segoe UI" w:hAnsi="Segoe UI" w:cs="Segoe UI"/>
          <w:lang w:val="ca-ES"/>
        </w:rPr>
        <w:t xml:space="preserve">momente </w:t>
      </w:r>
      <w:r w:rsidRPr="000D153C">
        <w:rPr>
          <w:rFonts w:ascii="Segoe UI" w:hAnsi="Segoe UI" w:cs="Segoe UI"/>
          <w:lang w:val="ca-ES"/>
        </w:rPr>
        <w:t xml:space="preserve">von </w:t>
      </w:r>
      <w:r w:rsidR="002101FF">
        <w:rPr>
          <w:rFonts w:ascii="Segoe UI" w:hAnsi="Segoe UI" w:cs="Segoe UI"/>
          <w:lang w:val="ca-ES"/>
        </w:rPr>
        <w:t xml:space="preserve">0,5 </w:t>
      </w:r>
      <w:r w:rsidRPr="000D153C">
        <w:rPr>
          <w:rFonts w:ascii="Segoe UI" w:hAnsi="Segoe UI" w:cs="Segoe UI"/>
          <w:lang w:val="ca-ES"/>
        </w:rPr>
        <w:t xml:space="preserve">Nm bis 47 Nm </w:t>
      </w:r>
      <w:r w:rsidR="002101FF">
        <w:rPr>
          <w:rFonts w:ascii="Segoe UI" w:hAnsi="Segoe UI" w:cs="Segoe UI"/>
          <w:lang w:val="ca-ES"/>
        </w:rPr>
        <w:t xml:space="preserve">verfügbar sein, wobei drei </w:t>
      </w:r>
      <w:r w:rsidRPr="000D153C">
        <w:rPr>
          <w:rFonts w:ascii="Segoe UI" w:hAnsi="Segoe UI" w:cs="Segoe UI"/>
          <w:lang w:val="ca-ES"/>
        </w:rPr>
        <w:t xml:space="preserve">Motorbaugrößen </w:t>
      </w:r>
      <w:r w:rsidR="002101FF">
        <w:rPr>
          <w:rFonts w:ascii="Segoe UI" w:hAnsi="Segoe UI" w:cs="Segoe UI"/>
          <w:lang w:val="ca-ES"/>
        </w:rPr>
        <w:t xml:space="preserve">für den </w:t>
      </w:r>
      <w:r w:rsidR="002101FF" w:rsidRPr="000D153C">
        <w:rPr>
          <w:rFonts w:ascii="Segoe UI" w:hAnsi="Segoe UI" w:cs="Segoe UI"/>
          <w:lang w:val="ca-ES"/>
        </w:rPr>
        <w:t xml:space="preserve">unteren Drehmomentbereich </w:t>
      </w:r>
      <w:r w:rsidR="002101FF">
        <w:rPr>
          <w:rFonts w:ascii="Segoe UI" w:hAnsi="Segoe UI" w:cs="Segoe UI"/>
          <w:lang w:val="ca-ES"/>
        </w:rPr>
        <w:t xml:space="preserve">derzeit </w:t>
      </w:r>
      <w:r w:rsidRPr="000D153C">
        <w:rPr>
          <w:rFonts w:ascii="Segoe UI" w:hAnsi="Segoe UI" w:cs="Segoe UI"/>
          <w:lang w:val="ca-ES"/>
        </w:rPr>
        <w:t>in Planung</w:t>
      </w:r>
      <w:r w:rsidR="002101FF">
        <w:rPr>
          <w:rFonts w:ascii="Segoe UI" w:hAnsi="Segoe UI" w:cs="Segoe UI"/>
          <w:lang w:val="ca-ES"/>
        </w:rPr>
        <w:t xml:space="preserve"> sind. Alle Motoren </w:t>
      </w:r>
      <w:r w:rsidRPr="000D153C">
        <w:rPr>
          <w:rFonts w:ascii="Segoe UI" w:hAnsi="Segoe UI" w:cs="Segoe UI"/>
          <w:lang w:val="ca-ES"/>
        </w:rPr>
        <w:t xml:space="preserve">erlauben eine </w:t>
      </w:r>
      <w:r w:rsidR="001B5426">
        <w:rPr>
          <w:rFonts w:ascii="Segoe UI" w:hAnsi="Segoe UI" w:cs="Segoe UI"/>
          <w:lang w:val="ca-ES"/>
        </w:rPr>
        <w:t>hohe</w:t>
      </w:r>
      <w:r w:rsidR="001B5426" w:rsidRPr="000D153C">
        <w:rPr>
          <w:rFonts w:ascii="Segoe UI" w:hAnsi="Segoe UI" w:cs="Segoe UI"/>
          <w:lang w:val="ca-ES"/>
        </w:rPr>
        <w:t xml:space="preserve"> </w:t>
      </w:r>
      <w:r w:rsidRPr="000D153C">
        <w:rPr>
          <w:rFonts w:ascii="Segoe UI" w:hAnsi="Segoe UI" w:cs="Segoe UI"/>
          <w:lang w:val="ca-ES"/>
        </w:rPr>
        <w:t>Überlast.</w:t>
      </w:r>
      <w:r w:rsidR="002101FF">
        <w:rPr>
          <w:rFonts w:ascii="Segoe UI" w:hAnsi="Segoe UI" w:cs="Segoe UI"/>
          <w:lang w:val="ca-ES"/>
        </w:rPr>
        <w:t xml:space="preserve"> </w:t>
      </w:r>
      <w:r w:rsidRPr="000D153C">
        <w:rPr>
          <w:rFonts w:ascii="Segoe UI" w:hAnsi="Segoe UI" w:cs="Segoe UI"/>
          <w:lang w:val="ca-ES"/>
        </w:rPr>
        <w:t>Optional lassen sich die Synchronmotoren mit Federdruckbremse oder Permanentmagnet</w:t>
      </w:r>
      <w:r w:rsidR="0039182A">
        <w:rPr>
          <w:rFonts w:ascii="Segoe UI" w:hAnsi="Segoe UI" w:cs="Segoe UI"/>
          <w:lang w:val="ca-ES"/>
        </w:rPr>
        <w:t>-H</w:t>
      </w:r>
      <w:r w:rsidRPr="000D153C">
        <w:rPr>
          <w:rFonts w:ascii="Segoe UI" w:hAnsi="Segoe UI" w:cs="Segoe UI"/>
          <w:lang w:val="ca-ES"/>
        </w:rPr>
        <w:t>altebremse ausstatten</w:t>
      </w:r>
      <w:r w:rsidR="00B31712">
        <w:rPr>
          <w:rFonts w:ascii="Segoe UI" w:hAnsi="Segoe UI" w:cs="Segoe UI"/>
          <w:lang w:val="ca-ES"/>
        </w:rPr>
        <w:t>. N</w:t>
      </w:r>
      <w:r w:rsidRPr="000D153C">
        <w:rPr>
          <w:rFonts w:ascii="Segoe UI" w:hAnsi="Segoe UI" w:cs="Segoe UI"/>
          <w:lang w:val="ca-ES"/>
        </w:rPr>
        <w:t xml:space="preserve">eben der Geberschnittstelle MOVILINK® DDI </w:t>
      </w:r>
      <w:r w:rsidR="00B31712">
        <w:rPr>
          <w:rFonts w:ascii="Segoe UI" w:hAnsi="Segoe UI" w:cs="Segoe UI"/>
          <w:lang w:val="ca-ES"/>
        </w:rPr>
        <w:t xml:space="preserve">von SEW-EURODRIVE gibt es </w:t>
      </w:r>
      <w:r w:rsidRPr="000D153C">
        <w:rPr>
          <w:rFonts w:ascii="Segoe UI" w:hAnsi="Segoe UI" w:cs="Segoe UI"/>
          <w:lang w:val="ca-ES"/>
        </w:rPr>
        <w:t xml:space="preserve">auch Ausführungen mit </w:t>
      </w:r>
      <w:r w:rsidR="0058579A">
        <w:rPr>
          <w:rFonts w:ascii="Segoe UI" w:hAnsi="Segoe UI" w:cs="Segoe UI"/>
          <w:lang w:val="ca-ES"/>
        </w:rPr>
        <w:t>HIPERFACE®</w:t>
      </w:r>
      <w:r w:rsidR="0058579A" w:rsidRPr="000D153C">
        <w:rPr>
          <w:rFonts w:ascii="Segoe UI" w:hAnsi="Segoe UI" w:cs="Segoe UI"/>
          <w:lang w:val="ca-ES"/>
        </w:rPr>
        <w:t xml:space="preserve"> </w:t>
      </w:r>
      <w:r w:rsidRPr="000D153C">
        <w:rPr>
          <w:rFonts w:ascii="Segoe UI" w:hAnsi="Segoe UI" w:cs="Segoe UI"/>
          <w:lang w:val="ca-ES"/>
        </w:rPr>
        <w:t>und EnDat</w:t>
      </w:r>
      <w:r w:rsidR="006E59BB">
        <w:rPr>
          <w:rFonts w:ascii="Segoe UI" w:hAnsi="Segoe UI" w:cs="Segoe UI"/>
          <w:lang w:val="ca-ES"/>
        </w:rPr>
        <w:t xml:space="preserve"> </w:t>
      </w:r>
      <w:r w:rsidRPr="000D153C">
        <w:rPr>
          <w:rFonts w:ascii="Segoe UI" w:hAnsi="Segoe UI" w:cs="Segoe UI"/>
          <w:lang w:val="ca-ES"/>
        </w:rPr>
        <w:t>2.2</w:t>
      </w:r>
      <w:r w:rsidR="00B31712">
        <w:rPr>
          <w:rFonts w:ascii="Segoe UI" w:hAnsi="Segoe UI" w:cs="Segoe UI"/>
          <w:lang w:val="ca-ES"/>
        </w:rPr>
        <w:t xml:space="preserve">, die </w:t>
      </w:r>
      <w:r w:rsidRPr="000D153C">
        <w:rPr>
          <w:rFonts w:ascii="Segoe UI" w:hAnsi="Segoe UI" w:cs="Segoe UI"/>
          <w:lang w:val="ca-ES"/>
        </w:rPr>
        <w:t xml:space="preserve">für </w:t>
      </w:r>
      <w:r w:rsidR="00827B31">
        <w:rPr>
          <w:rFonts w:ascii="Segoe UI" w:hAnsi="Segoe UI" w:cs="Segoe UI"/>
          <w:lang w:val="ca-ES"/>
        </w:rPr>
        <w:t xml:space="preserve">Anwendungen mit </w:t>
      </w:r>
      <w:r w:rsidRPr="000D153C">
        <w:rPr>
          <w:rFonts w:ascii="Segoe UI" w:hAnsi="Segoe UI" w:cs="Segoe UI"/>
          <w:lang w:val="ca-ES"/>
        </w:rPr>
        <w:t>funktionale</w:t>
      </w:r>
      <w:r w:rsidR="00827B31">
        <w:rPr>
          <w:rFonts w:ascii="Segoe UI" w:hAnsi="Segoe UI" w:cs="Segoe UI"/>
          <w:lang w:val="ca-ES"/>
        </w:rPr>
        <w:t>r</w:t>
      </w:r>
      <w:r w:rsidRPr="000D153C">
        <w:rPr>
          <w:rFonts w:ascii="Segoe UI" w:hAnsi="Segoe UI" w:cs="Segoe UI"/>
          <w:lang w:val="ca-ES"/>
        </w:rPr>
        <w:t xml:space="preserve"> Sicherheit </w:t>
      </w:r>
      <w:r w:rsidR="00827B31">
        <w:rPr>
          <w:rFonts w:ascii="Segoe UI" w:hAnsi="Segoe UI" w:cs="Segoe UI"/>
          <w:lang w:val="ca-ES"/>
        </w:rPr>
        <w:t xml:space="preserve">geeignet </w:t>
      </w:r>
      <w:r w:rsidRPr="000D153C">
        <w:rPr>
          <w:rFonts w:ascii="Segoe UI" w:hAnsi="Segoe UI" w:cs="Segoe UI"/>
          <w:lang w:val="ca-ES"/>
        </w:rPr>
        <w:t>sind.</w:t>
      </w:r>
      <w:r w:rsidR="00B31712">
        <w:rPr>
          <w:rFonts w:ascii="Segoe UI" w:hAnsi="Segoe UI" w:cs="Segoe UI"/>
          <w:lang w:val="ca-ES"/>
        </w:rPr>
        <w:t xml:space="preserve"> </w:t>
      </w:r>
    </w:p>
    <w:p w14:paraId="64A3C57D" w14:textId="77777777" w:rsidR="00587939" w:rsidRPr="000D153C" w:rsidRDefault="00587939" w:rsidP="000D153C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666DD569" w14:textId="77777777" w:rsidR="00615310" w:rsidRDefault="00C559A8" w:rsidP="000D153C">
      <w:pPr>
        <w:pStyle w:val="FlietextHelveticaNowTextRegular9"/>
        <w:ind w:right="3054"/>
        <w:rPr>
          <w:rFonts w:ascii="Segoe UI" w:hAnsi="Segoe UI" w:cs="Segoe UI"/>
        </w:rPr>
      </w:pPr>
      <w:r w:rsidRPr="0028641E">
        <w:rPr>
          <w:rFonts w:ascii="Segoe UI" w:hAnsi="Segoe UI" w:cs="Segoe UI"/>
        </w:rPr>
        <w:t>Die Motoren der CM3</w:t>
      </w:r>
      <w:proofErr w:type="gramStart"/>
      <w:r w:rsidRPr="0028641E">
        <w:rPr>
          <w:rFonts w:ascii="Segoe UI" w:hAnsi="Segoe UI" w:cs="Segoe UI"/>
        </w:rPr>
        <w:t>P..-</w:t>
      </w:r>
      <w:proofErr w:type="gramEnd"/>
      <w:r w:rsidRPr="0028641E">
        <w:rPr>
          <w:rFonts w:ascii="Segoe UI" w:hAnsi="Segoe UI" w:cs="Segoe UI"/>
        </w:rPr>
        <w:t xml:space="preserve">Serie sind optimal abgestimmt auf die </w:t>
      </w:r>
      <w:r>
        <w:rPr>
          <w:rFonts w:ascii="Segoe UI" w:hAnsi="Segoe UI" w:cs="Segoe UI"/>
        </w:rPr>
        <w:t>Antriebselektronik-</w:t>
      </w:r>
      <w:r w:rsidRPr="0028641E">
        <w:rPr>
          <w:rFonts w:ascii="Segoe UI" w:hAnsi="Segoe UI" w:cs="Segoe UI"/>
        </w:rPr>
        <w:t xml:space="preserve">Komponenten </w:t>
      </w:r>
      <w:r w:rsidRPr="00C559A8">
        <w:rPr>
          <w:rFonts w:ascii="Segoe UI" w:hAnsi="Segoe UI" w:cs="Segoe UI"/>
        </w:rPr>
        <w:t>des</w:t>
      </w:r>
      <w:r w:rsidRPr="00C559A8">
        <w:rPr>
          <w:rFonts w:ascii="Segoe UI" w:hAnsi="Segoe UI" w:cs="Segoe UI"/>
          <w:bCs/>
        </w:rPr>
        <w:t xml:space="preserve"> Automatisierungsbaukastens MOVI-C®. </w:t>
      </w:r>
      <w:r w:rsidR="000D153C" w:rsidRPr="000D153C">
        <w:rPr>
          <w:rFonts w:ascii="Segoe UI" w:hAnsi="Segoe UI" w:cs="Segoe UI"/>
          <w:lang w:val="ca-ES"/>
        </w:rPr>
        <w:t>Die Inbetriebnahme erfolgt mit der intuitiv</w:t>
      </w:r>
      <w:r w:rsidR="00746DFE">
        <w:rPr>
          <w:rFonts w:ascii="Segoe UI" w:hAnsi="Segoe UI" w:cs="Segoe UI"/>
          <w:lang w:val="ca-ES"/>
        </w:rPr>
        <w:t xml:space="preserve"> bedien</w:t>
      </w:r>
      <w:r w:rsidR="00AD1292">
        <w:rPr>
          <w:rFonts w:ascii="Segoe UI" w:hAnsi="Segoe UI" w:cs="Segoe UI"/>
          <w:lang w:val="ca-ES"/>
        </w:rPr>
        <w:t xml:space="preserve">baren </w:t>
      </w:r>
      <w:r w:rsidR="000D153C" w:rsidRPr="000D153C">
        <w:rPr>
          <w:rFonts w:ascii="Segoe UI" w:hAnsi="Segoe UI" w:cs="Segoe UI"/>
          <w:lang w:val="ca-ES"/>
        </w:rPr>
        <w:t>Software MOVISUITE®</w:t>
      </w:r>
      <w:r w:rsidR="00746DFE">
        <w:rPr>
          <w:rFonts w:ascii="Segoe UI" w:hAnsi="Segoe UI" w:cs="Segoe UI"/>
          <w:lang w:val="ca-ES"/>
        </w:rPr>
        <w:t>, wobei d</w:t>
      </w:r>
      <w:proofErr w:type="spellStart"/>
      <w:r w:rsidR="00746DFE" w:rsidRPr="0028641E">
        <w:rPr>
          <w:rFonts w:ascii="Segoe UI" w:hAnsi="Segoe UI" w:cs="Segoe UI"/>
        </w:rPr>
        <w:t>as</w:t>
      </w:r>
      <w:proofErr w:type="spellEnd"/>
      <w:r w:rsidR="00746DFE" w:rsidRPr="0028641E">
        <w:rPr>
          <w:rFonts w:ascii="Segoe UI" w:hAnsi="Segoe UI" w:cs="Segoe UI"/>
        </w:rPr>
        <w:t xml:space="preserve"> elektronische Typenschild der Einkabeltechnik MOVILINK® DDI </w:t>
      </w:r>
      <w:r w:rsidR="00746DFE">
        <w:rPr>
          <w:rFonts w:ascii="Segoe UI" w:hAnsi="Segoe UI" w:cs="Segoe UI"/>
        </w:rPr>
        <w:t xml:space="preserve">diesen Arbeitsschritt </w:t>
      </w:r>
      <w:r w:rsidR="00746DFE" w:rsidRPr="0028641E">
        <w:rPr>
          <w:rFonts w:ascii="Segoe UI" w:hAnsi="Segoe UI" w:cs="Segoe UI"/>
        </w:rPr>
        <w:t xml:space="preserve">zusätzlich </w:t>
      </w:r>
      <w:r w:rsidR="00746DFE">
        <w:rPr>
          <w:rFonts w:ascii="Segoe UI" w:hAnsi="Segoe UI" w:cs="Segoe UI"/>
        </w:rPr>
        <w:t>verein</w:t>
      </w:r>
      <w:r w:rsidR="00F90582">
        <w:rPr>
          <w:rFonts w:ascii="Segoe UI" w:hAnsi="Segoe UI" w:cs="Segoe UI"/>
        </w:rPr>
        <w:t>f</w:t>
      </w:r>
      <w:r w:rsidR="00746DFE">
        <w:rPr>
          <w:rFonts w:ascii="Segoe UI" w:hAnsi="Segoe UI" w:cs="Segoe UI"/>
        </w:rPr>
        <w:t xml:space="preserve">acht. </w:t>
      </w:r>
    </w:p>
    <w:p w14:paraId="4A56088D" w14:textId="77777777" w:rsidR="00615310" w:rsidRDefault="00615310" w:rsidP="000D153C">
      <w:pPr>
        <w:pStyle w:val="FlietextHelveticaNowTextRegular9"/>
        <w:ind w:right="3054"/>
        <w:rPr>
          <w:rFonts w:ascii="Segoe UI" w:hAnsi="Segoe UI" w:cs="Segoe UI"/>
        </w:rPr>
      </w:pPr>
    </w:p>
    <w:p w14:paraId="6A07DA93" w14:textId="1640AD76" w:rsidR="004E157E" w:rsidRPr="00D81D27" w:rsidRDefault="000D153C" w:rsidP="0028641E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0D153C">
        <w:rPr>
          <w:rFonts w:ascii="Segoe UI" w:hAnsi="Segoe UI" w:cs="Segoe UI"/>
          <w:lang w:val="ca-ES"/>
        </w:rPr>
        <w:t xml:space="preserve">Die neue </w:t>
      </w:r>
      <w:r w:rsidR="009A6911" w:rsidRPr="000D153C">
        <w:rPr>
          <w:rFonts w:ascii="Segoe UI" w:hAnsi="Segoe UI" w:cs="Segoe UI"/>
          <w:lang w:val="ca-ES"/>
        </w:rPr>
        <w:t>Synchronmotorenbaureihe</w:t>
      </w:r>
      <w:r w:rsidRPr="000D153C">
        <w:rPr>
          <w:rFonts w:ascii="Segoe UI" w:hAnsi="Segoe UI" w:cs="Segoe UI"/>
          <w:lang w:val="ca-ES"/>
        </w:rPr>
        <w:t xml:space="preserve"> ist ab sofort </w:t>
      </w:r>
      <w:r w:rsidR="00F90582">
        <w:rPr>
          <w:rFonts w:ascii="Segoe UI" w:hAnsi="Segoe UI" w:cs="Segoe UI"/>
          <w:lang w:val="ca-ES"/>
        </w:rPr>
        <w:t>verfügbar</w:t>
      </w:r>
      <w:r w:rsidRPr="000D153C">
        <w:rPr>
          <w:rFonts w:ascii="Segoe UI" w:hAnsi="Segoe UI" w:cs="Segoe UI"/>
          <w:lang w:val="ca-ES"/>
        </w:rPr>
        <w:t xml:space="preserve">. SEW-EURODRIVE bietet zudem umfassende Service- und Supportleistungen an. </w:t>
      </w:r>
      <w:r w:rsidR="00F90582">
        <w:rPr>
          <w:rFonts w:ascii="Segoe UI" w:hAnsi="Segoe UI" w:cs="Segoe UI"/>
          <w:lang w:val="ca-ES"/>
        </w:rPr>
        <w:t xml:space="preserve">Die </w:t>
      </w:r>
      <w:r w:rsidRPr="000D153C">
        <w:rPr>
          <w:rFonts w:ascii="Segoe UI" w:hAnsi="Segoe UI" w:cs="Segoe UI"/>
          <w:lang w:val="ca-ES"/>
        </w:rPr>
        <w:t xml:space="preserve">Kunden profitieren von </w:t>
      </w:r>
      <w:r w:rsidR="00F90582" w:rsidRPr="000D153C">
        <w:rPr>
          <w:rFonts w:ascii="Segoe UI" w:hAnsi="Segoe UI" w:cs="Segoe UI"/>
          <w:lang w:val="ca-ES"/>
        </w:rPr>
        <w:t>kompetente</w:t>
      </w:r>
      <w:r w:rsidR="007D7AA3">
        <w:rPr>
          <w:rFonts w:ascii="Segoe UI" w:hAnsi="Segoe UI" w:cs="Segoe UI"/>
          <w:lang w:val="ca-ES"/>
        </w:rPr>
        <w:t>r</w:t>
      </w:r>
      <w:r w:rsidR="00F90582" w:rsidRPr="000D153C">
        <w:rPr>
          <w:rFonts w:ascii="Segoe UI" w:hAnsi="Segoe UI" w:cs="Segoe UI"/>
          <w:lang w:val="ca-ES"/>
        </w:rPr>
        <w:t xml:space="preserve"> technische</w:t>
      </w:r>
      <w:r w:rsidR="007D7AA3">
        <w:rPr>
          <w:rFonts w:ascii="Segoe UI" w:hAnsi="Segoe UI" w:cs="Segoe UI"/>
          <w:lang w:val="ca-ES"/>
        </w:rPr>
        <w:t>r</w:t>
      </w:r>
      <w:r w:rsidR="00F90582" w:rsidRPr="000D153C">
        <w:rPr>
          <w:rFonts w:ascii="Segoe UI" w:hAnsi="Segoe UI" w:cs="Segoe UI"/>
          <w:lang w:val="ca-ES"/>
        </w:rPr>
        <w:t xml:space="preserve"> Beratung</w:t>
      </w:r>
      <w:r w:rsidR="00F90582">
        <w:rPr>
          <w:rFonts w:ascii="Segoe UI" w:hAnsi="Segoe UI" w:cs="Segoe UI"/>
          <w:lang w:val="ca-ES"/>
        </w:rPr>
        <w:t xml:space="preserve">, </w:t>
      </w:r>
      <w:r w:rsidRPr="000D153C">
        <w:rPr>
          <w:rFonts w:ascii="Segoe UI" w:hAnsi="Segoe UI" w:cs="Segoe UI"/>
          <w:lang w:val="ca-ES"/>
        </w:rPr>
        <w:t>weltweite</w:t>
      </w:r>
      <w:r w:rsidR="00F90582">
        <w:rPr>
          <w:rFonts w:ascii="Segoe UI" w:hAnsi="Segoe UI" w:cs="Segoe UI"/>
          <w:lang w:val="ca-ES"/>
        </w:rPr>
        <w:t>r</w:t>
      </w:r>
      <w:r w:rsidRPr="000D153C">
        <w:rPr>
          <w:rFonts w:ascii="Segoe UI" w:hAnsi="Segoe UI" w:cs="Segoe UI"/>
          <w:lang w:val="ca-ES"/>
        </w:rPr>
        <w:t xml:space="preserve"> </w:t>
      </w:r>
      <w:r w:rsidR="00F90582">
        <w:rPr>
          <w:rFonts w:ascii="Segoe UI" w:hAnsi="Segoe UI" w:cs="Segoe UI"/>
          <w:lang w:val="ca-ES"/>
        </w:rPr>
        <w:t>Ersatzteilv</w:t>
      </w:r>
      <w:r w:rsidRPr="000D153C">
        <w:rPr>
          <w:rFonts w:ascii="Segoe UI" w:hAnsi="Segoe UI" w:cs="Segoe UI"/>
          <w:lang w:val="ca-ES"/>
        </w:rPr>
        <w:t>erfügbarkeit</w:t>
      </w:r>
      <w:r w:rsidR="00F90582">
        <w:rPr>
          <w:rFonts w:ascii="Segoe UI" w:hAnsi="Segoe UI" w:cs="Segoe UI"/>
          <w:lang w:val="ca-ES"/>
        </w:rPr>
        <w:t xml:space="preserve"> und </w:t>
      </w:r>
      <w:r w:rsidRPr="000D153C">
        <w:rPr>
          <w:rFonts w:ascii="Segoe UI" w:hAnsi="Segoe UI" w:cs="Segoe UI"/>
          <w:lang w:val="ca-ES"/>
        </w:rPr>
        <w:t>schnelle</w:t>
      </w:r>
      <w:r w:rsidR="007D7AA3">
        <w:rPr>
          <w:rFonts w:ascii="Segoe UI" w:hAnsi="Segoe UI" w:cs="Segoe UI"/>
          <w:lang w:val="ca-ES"/>
        </w:rPr>
        <w:t>m</w:t>
      </w:r>
      <w:r w:rsidRPr="000D153C">
        <w:rPr>
          <w:rFonts w:ascii="Segoe UI" w:hAnsi="Segoe UI" w:cs="Segoe UI"/>
          <w:lang w:val="ca-ES"/>
        </w:rPr>
        <w:t xml:space="preserve"> </w:t>
      </w:r>
      <w:r w:rsidR="0058579A" w:rsidRPr="000D153C">
        <w:rPr>
          <w:rFonts w:ascii="Segoe UI" w:hAnsi="Segoe UI" w:cs="Segoe UI"/>
          <w:lang w:val="ca-ES"/>
        </w:rPr>
        <w:t>Reparatur</w:t>
      </w:r>
      <w:r w:rsidR="0058579A">
        <w:rPr>
          <w:rFonts w:ascii="Segoe UI" w:hAnsi="Segoe UI" w:cs="Segoe UI"/>
          <w:lang w:val="ca-ES"/>
        </w:rPr>
        <w:t>-S</w:t>
      </w:r>
      <w:r w:rsidR="0058579A" w:rsidRPr="000D153C">
        <w:rPr>
          <w:rFonts w:ascii="Segoe UI" w:hAnsi="Segoe UI" w:cs="Segoe UI"/>
          <w:lang w:val="ca-ES"/>
        </w:rPr>
        <w:t>ervice</w:t>
      </w:r>
      <w:r w:rsidRPr="000D153C">
        <w:rPr>
          <w:rFonts w:ascii="Segoe UI" w:hAnsi="Segoe UI" w:cs="Segoe UI"/>
          <w:lang w:val="ca-ES"/>
        </w:rPr>
        <w:t xml:space="preserve">. Durch regelmäßige Schulungen und Trainingsprogramme stellt SEW-EURODRIVE sicher, dass </w:t>
      </w:r>
      <w:r w:rsidR="00F90582">
        <w:rPr>
          <w:rFonts w:ascii="Segoe UI" w:hAnsi="Segoe UI" w:cs="Segoe UI"/>
          <w:lang w:val="ca-ES"/>
        </w:rPr>
        <w:t xml:space="preserve">die </w:t>
      </w:r>
      <w:r w:rsidRPr="000D153C">
        <w:rPr>
          <w:rFonts w:ascii="Segoe UI" w:hAnsi="Segoe UI" w:cs="Segoe UI"/>
          <w:lang w:val="ca-ES"/>
        </w:rPr>
        <w:t xml:space="preserve">Anwender stets auf dem neuesten Stand der Technik sind und die Motoren optimal in ihre Anwendungen integrieren können. </w:t>
      </w:r>
    </w:p>
    <w:sectPr w:rsidR="004E157E" w:rsidRPr="00D81D27" w:rsidSect="00DC64DA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02700" w14:textId="77777777" w:rsidR="002E7B70" w:rsidRDefault="002E7B70" w:rsidP="00E3073C">
      <w:r>
        <w:separator/>
      </w:r>
    </w:p>
  </w:endnote>
  <w:endnote w:type="continuationSeparator" w:id="0">
    <w:p w14:paraId="24006A02" w14:textId="77777777" w:rsidR="002E7B70" w:rsidRDefault="002E7B70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ow Text">
    <w:altName w:val="Arial"/>
    <w:charset w:val="00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ow Text ExtraBold">
    <w:charset w:val="4D"/>
    <w:family w:val="swiss"/>
    <w:pitch w:val="variable"/>
    <w:sig w:usb0="A000006F" w:usb1="0000847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D8D2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5AC587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3FC9FA5C" w14:textId="2F9CB0A3" w:rsidR="002C5E0A" w:rsidRPr="00C35C83" w:rsidRDefault="002C5E0A" w:rsidP="007B2A7B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="007B2A7B" w:rsidRPr="00C35C83">
      <w:rPr>
        <w:rFonts w:ascii="Segoe UI" w:hAnsi="Segoe UI" w:cs="Segoe UI"/>
        <w:color w:val="2F3639"/>
        <w:sz w:val="14"/>
        <w:szCs w:val="14"/>
      </w:rPr>
      <w:tab/>
    </w:r>
    <w:r w:rsidR="007B2A7B" w:rsidRPr="00C35C83">
      <w:rPr>
        <w:rFonts w:ascii="Segoe UI" w:hAnsi="Segoe UI" w:cs="Segoe UI"/>
        <w:bCs/>
        <w:sz w:val="14"/>
        <w:szCs w:val="14"/>
      </w:rPr>
      <w:fldChar w:fldCharType="begin"/>
    </w:r>
    <w:r w:rsidR="007B2A7B"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="007B2A7B" w:rsidRPr="00C35C83">
      <w:rPr>
        <w:rFonts w:ascii="Segoe UI" w:hAnsi="Segoe UI" w:cs="Segoe UI"/>
        <w:bCs/>
        <w:sz w:val="14"/>
        <w:szCs w:val="14"/>
      </w:rPr>
      <w:fldChar w:fldCharType="separate"/>
    </w:r>
    <w:r w:rsidR="007B2A7B" w:rsidRPr="00C35C83">
      <w:rPr>
        <w:rFonts w:ascii="Segoe UI" w:hAnsi="Segoe UI" w:cs="Segoe UI"/>
        <w:bCs/>
        <w:sz w:val="14"/>
        <w:szCs w:val="14"/>
      </w:rPr>
      <w:t>1</w:t>
    </w:r>
    <w:r w:rsidR="007B2A7B"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C35C83">
      <w:rPr>
        <w:rFonts w:ascii="Segoe UI" w:hAnsi="Segoe UI" w:cs="Segoe UI"/>
        <w:bCs/>
        <w:sz w:val="14"/>
        <w:szCs w:val="14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C35C83">
      <w:rPr>
        <w:rFonts w:ascii="Segoe UI" w:hAnsi="Segoe UI" w:cs="Segoe UI"/>
        <w:bCs/>
        <w:noProof/>
        <w:sz w:val="14"/>
        <w:szCs w:val="14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BC8DC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7E256D52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7CDFD4FA" w14:textId="6E20F99C" w:rsidR="009118D3" w:rsidRPr="00C35C83" w:rsidRDefault="009118D3" w:rsidP="009118D3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Pr="00C35C83">
      <w:rPr>
        <w:rFonts w:ascii="Segoe UI" w:hAnsi="Segoe UI" w:cs="Segoe UI"/>
        <w:color w:val="2F3639"/>
        <w:sz w:val="14"/>
        <w:szCs w:val="14"/>
      </w:rPr>
      <w:tab/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C35C83">
      <w:rPr>
        <w:rFonts w:ascii="Segoe UI" w:hAnsi="Segoe UI" w:cs="Segoe UI"/>
        <w:bCs/>
        <w:sz w:val="14"/>
        <w:szCs w:val="14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C3F57" w14:textId="77777777" w:rsidR="002E7B70" w:rsidRDefault="002E7B70" w:rsidP="00E3073C">
      <w:r>
        <w:separator/>
      </w:r>
    </w:p>
  </w:footnote>
  <w:footnote w:type="continuationSeparator" w:id="0">
    <w:p w14:paraId="5C1903C1" w14:textId="77777777" w:rsidR="002E7B70" w:rsidRDefault="002E7B70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A60BF" w14:textId="77777777" w:rsidR="00E3073C" w:rsidRPr="00C35C83" w:rsidRDefault="00E3073C">
    <w:pPr>
      <w:pStyle w:val="Kopfzeile"/>
      <w:rPr>
        <w:rFonts w:ascii="Segoe UI" w:hAnsi="Segoe UI" w:cs="Segoe UI"/>
        <w:sz w:val="14"/>
        <w:szCs w:val="14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46816484" wp14:editId="6CF9EA1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785" cy="10672445"/>
          <wp:effectExtent l="0" t="0" r="5715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C35C83">
      <w:rPr>
        <w:rFonts w:ascii="Segoe UI" w:hAnsi="Segoe UI" w:cs="Segoe UI"/>
        <w:color w:val="30373A"/>
        <w:sz w:val="14"/>
        <w:szCs w:val="14"/>
      </w:rPr>
      <w:t xml:space="preserve">Pressemeldung – Thema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headline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nobissum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ea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volupta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olent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moluptam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sint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aut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aut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fugias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eius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deritatiae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89608" w14:textId="77777777" w:rsidR="009118D3" w:rsidRDefault="009118D3" w:rsidP="009118D3">
    <w:pPr>
      <w:pStyle w:val="Kopfzeil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A96D298" wp14:editId="1719E178">
          <wp:simplePos x="0" y="0"/>
          <wp:positionH relativeFrom="column">
            <wp:posOffset>-288290</wp:posOffset>
          </wp:positionH>
          <wp:positionV relativeFrom="paragraph">
            <wp:posOffset>-437515</wp:posOffset>
          </wp:positionV>
          <wp:extent cx="7550785" cy="10673080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D6D25"/>
    <w:multiLevelType w:val="hybridMultilevel"/>
    <w:tmpl w:val="E88CDE9E"/>
    <w:lvl w:ilvl="0" w:tplc="CA4408DA">
      <w:start w:val="3"/>
      <w:numFmt w:val="bullet"/>
      <w:lvlText w:val=""/>
      <w:lvlJc w:val="left"/>
      <w:pPr>
        <w:ind w:left="720" w:hanging="360"/>
      </w:pPr>
      <w:rPr>
        <w:rFonts w:ascii="Wingdings" w:eastAsia="Helvetica Now Text" w:hAnsi="Wingdings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81AA7"/>
    <w:multiLevelType w:val="hybridMultilevel"/>
    <w:tmpl w:val="89A2AA20"/>
    <w:lvl w:ilvl="0" w:tplc="967A4214">
      <w:start w:val="3"/>
      <w:numFmt w:val="bullet"/>
      <w:lvlText w:val=""/>
      <w:lvlJc w:val="left"/>
      <w:pPr>
        <w:ind w:left="750" w:hanging="360"/>
      </w:pPr>
      <w:rPr>
        <w:rFonts w:ascii="Wingdings" w:eastAsiaTheme="minorHAnsi" w:hAnsi="Wingdings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41F10D15"/>
    <w:multiLevelType w:val="hybridMultilevel"/>
    <w:tmpl w:val="89749428"/>
    <w:lvl w:ilvl="0" w:tplc="C5BC5FFA">
      <w:start w:val="3"/>
      <w:numFmt w:val="bullet"/>
      <w:lvlText w:val=""/>
      <w:lvlJc w:val="left"/>
      <w:pPr>
        <w:ind w:left="720" w:hanging="360"/>
      </w:pPr>
      <w:rPr>
        <w:rFonts w:ascii="Wingdings" w:eastAsia="Helvetica Now Text" w:hAnsi="Wingdings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754BB"/>
    <w:multiLevelType w:val="hybridMultilevel"/>
    <w:tmpl w:val="6A5823FA"/>
    <w:lvl w:ilvl="0" w:tplc="2F24E1E4">
      <w:start w:val="3"/>
      <w:numFmt w:val="bullet"/>
      <w:lvlText w:val=""/>
      <w:lvlJc w:val="left"/>
      <w:pPr>
        <w:ind w:left="390" w:hanging="360"/>
      </w:pPr>
      <w:rPr>
        <w:rFonts w:ascii="Wingdings" w:eastAsia="Helvetica Now Text" w:hAnsi="Wingdings" w:cs="Segoe UI" w:hint="default"/>
      </w:rPr>
    </w:lvl>
    <w:lvl w:ilvl="1" w:tplc="0407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" w15:restartNumberingAfterBreak="0">
    <w:nsid w:val="43112086"/>
    <w:multiLevelType w:val="hybridMultilevel"/>
    <w:tmpl w:val="6DDC00B2"/>
    <w:lvl w:ilvl="0" w:tplc="3D1CAE9E">
      <w:start w:val="3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889241">
    <w:abstractNumId w:val="4"/>
  </w:num>
  <w:num w:numId="2" w16cid:durableId="1906798938">
    <w:abstractNumId w:val="2"/>
  </w:num>
  <w:num w:numId="3" w16cid:durableId="542444284">
    <w:abstractNumId w:val="3"/>
  </w:num>
  <w:num w:numId="4" w16cid:durableId="1781801137">
    <w:abstractNumId w:val="1"/>
  </w:num>
  <w:num w:numId="5" w16cid:durableId="322393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70"/>
    <w:rsid w:val="0000116E"/>
    <w:rsid w:val="00024906"/>
    <w:rsid w:val="00060701"/>
    <w:rsid w:val="0008682B"/>
    <w:rsid w:val="000A2320"/>
    <w:rsid w:val="000D153C"/>
    <w:rsid w:val="0010711A"/>
    <w:rsid w:val="001314AE"/>
    <w:rsid w:val="00133F29"/>
    <w:rsid w:val="00141FE3"/>
    <w:rsid w:val="001435C6"/>
    <w:rsid w:val="00160149"/>
    <w:rsid w:val="001B5426"/>
    <w:rsid w:val="00206EEB"/>
    <w:rsid w:val="002101FF"/>
    <w:rsid w:val="00235CB1"/>
    <w:rsid w:val="00240A45"/>
    <w:rsid w:val="002556B8"/>
    <w:rsid w:val="0026218A"/>
    <w:rsid w:val="00270F00"/>
    <w:rsid w:val="0028641E"/>
    <w:rsid w:val="002B06F3"/>
    <w:rsid w:val="002B2DB0"/>
    <w:rsid w:val="002B4968"/>
    <w:rsid w:val="002B50FC"/>
    <w:rsid w:val="002C5E0A"/>
    <w:rsid w:val="002E7B70"/>
    <w:rsid w:val="00307CFA"/>
    <w:rsid w:val="003579C7"/>
    <w:rsid w:val="00377EFE"/>
    <w:rsid w:val="003836CE"/>
    <w:rsid w:val="0039182A"/>
    <w:rsid w:val="003A5D3C"/>
    <w:rsid w:val="003B4AAC"/>
    <w:rsid w:val="003D7B47"/>
    <w:rsid w:val="003E291F"/>
    <w:rsid w:val="00410F0B"/>
    <w:rsid w:val="004126DC"/>
    <w:rsid w:val="00414900"/>
    <w:rsid w:val="00416635"/>
    <w:rsid w:val="00417732"/>
    <w:rsid w:val="00446C03"/>
    <w:rsid w:val="00447BFA"/>
    <w:rsid w:val="00453738"/>
    <w:rsid w:val="00476A24"/>
    <w:rsid w:val="004868AA"/>
    <w:rsid w:val="00496A80"/>
    <w:rsid w:val="004B433F"/>
    <w:rsid w:val="004E157E"/>
    <w:rsid w:val="005050DF"/>
    <w:rsid w:val="00532995"/>
    <w:rsid w:val="00533EE4"/>
    <w:rsid w:val="00561AD1"/>
    <w:rsid w:val="00582C70"/>
    <w:rsid w:val="0058579A"/>
    <w:rsid w:val="00587939"/>
    <w:rsid w:val="0059453E"/>
    <w:rsid w:val="005B28D3"/>
    <w:rsid w:val="005D557A"/>
    <w:rsid w:val="00615310"/>
    <w:rsid w:val="00634B00"/>
    <w:rsid w:val="0068303E"/>
    <w:rsid w:val="006E59BB"/>
    <w:rsid w:val="007007C6"/>
    <w:rsid w:val="0072527E"/>
    <w:rsid w:val="00746DFE"/>
    <w:rsid w:val="00764A9A"/>
    <w:rsid w:val="00780EA3"/>
    <w:rsid w:val="00784CDA"/>
    <w:rsid w:val="007A6805"/>
    <w:rsid w:val="007B2A7B"/>
    <w:rsid w:val="007C20B4"/>
    <w:rsid w:val="007C631A"/>
    <w:rsid w:val="007D7AA3"/>
    <w:rsid w:val="007E78E0"/>
    <w:rsid w:val="007F036A"/>
    <w:rsid w:val="008043D8"/>
    <w:rsid w:val="00814DEE"/>
    <w:rsid w:val="008154DC"/>
    <w:rsid w:val="00827B31"/>
    <w:rsid w:val="008A3348"/>
    <w:rsid w:val="008A7C32"/>
    <w:rsid w:val="008E13F1"/>
    <w:rsid w:val="009118D3"/>
    <w:rsid w:val="009348CA"/>
    <w:rsid w:val="0098371D"/>
    <w:rsid w:val="009A21DB"/>
    <w:rsid w:val="009A46BA"/>
    <w:rsid w:val="009A6911"/>
    <w:rsid w:val="009B75C5"/>
    <w:rsid w:val="009C5264"/>
    <w:rsid w:val="00A10DB6"/>
    <w:rsid w:val="00A20D11"/>
    <w:rsid w:val="00A34C75"/>
    <w:rsid w:val="00A75D85"/>
    <w:rsid w:val="00AB002F"/>
    <w:rsid w:val="00AB4919"/>
    <w:rsid w:val="00AD1292"/>
    <w:rsid w:val="00AD1629"/>
    <w:rsid w:val="00AD47FA"/>
    <w:rsid w:val="00AD4FBC"/>
    <w:rsid w:val="00AF3F7E"/>
    <w:rsid w:val="00B31712"/>
    <w:rsid w:val="00B638B8"/>
    <w:rsid w:val="00BA06B9"/>
    <w:rsid w:val="00BB5D84"/>
    <w:rsid w:val="00BC028B"/>
    <w:rsid w:val="00BE31C2"/>
    <w:rsid w:val="00BE3C7D"/>
    <w:rsid w:val="00C03EA4"/>
    <w:rsid w:val="00C21931"/>
    <w:rsid w:val="00C3340A"/>
    <w:rsid w:val="00C3514C"/>
    <w:rsid w:val="00C35C83"/>
    <w:rsid w:val="00C50196"/>
    <w:rsid w:val="00C559A8"/>
    <w:rsid w:val="00C80079"/>
    <w:rsid w:val="00C86684"/>
    <w:rsid w:val="00C9274E"/>
    <w:rsid w:val="00CA606A"/>
    <w:rsid w:val="00CD69CC"/>
    <w:rsid w:val="00CE1810"/>
    <w:rsid w:val="00D03413"/>
    <w:rsid w:val="00D06AB7"/>
    <w:rsid w:val="00D44DCC"/>
    <w:rsid w:val="00D45A42"/>
    <w:rsid w:val="00D61611"/>
    <w:rsid w:val="00D73401"/>
    <w:rsid w:val="00D762A8"/>
    <w:rsid w:val="00D81D27"/>
    <w:rsid w:val="00D86A96"/>
    <w:rsid w:val="00D8784C"/>
    <w:rsid w:val="00DA1624"/>
    <w:rsid w:val="00DA1B0C"/>
    <w:rsid w:val="00DB6674"/>
    <w:rsid w:val="00DC64DA"/>
    <w:rsid w:val="00DD3F4A"/>
    <w:rsid w:val="00E26701"/>
    <w:rsid w:val="00E3073C"/>
    <w:rsid w:val="00E31855"/>
    <w:rsid w:val="00E372DA"/>
    <w:rsid w:val="00E46CB7"/>
    <w:rsid w:val="00E50166"/>
    <w:rsid w:val="00E6780F"/>
    <w:rsid w:val="00E82F43"/>
    <w:rsid w:val="00E83C39"/>
    <w:rsid w:val="00E911EE"/>
    <w:rsid w:val="00EA4B53"/>
    <w:rsid w:val="00ED195B"/>
    <w:rsid w:val="00EE72D2"/>
    <w:rsid w:val="00EF53DB"/>
    <w:rsid w:val="00F14FFE"/>
    <w:rsid w:val="00F26B83"/>
    <w:rsid w:val="00F453D8"/>
    <w:rsid w:val="00F6089B"/>
    <w:rsid w:val="00F76500"/>
    <w:rsid w:val="00F90582"/>
    <w:rsid w:val="00F9296A"/>
    <w:rsid w:val="00FA7F1B"/>
    <w:rsid w:val="00FB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098A9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3514C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E307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E3073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3073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KopfzeileZchn">
    <w:name w:val="Kopfzeile Zchn"/>
    <w:basedOn w:val="Absatz-Standardschriftart"/>
    <w:link w:val="Kopfzeile"/>
    <w:uiPriority w:val="99"/>
    <w:rsid w:val="00E3073C"/>
  </w:style>
  <w:style w:type="paragraph" w:styleId="Fuzeile">
    <w:name w:val="footer"/>
    <w:basedOn w:val="Standard"/>
    <w:link w:val="Fu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Standard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Seitenzahl">
    <w:name w:val="page number"/>
    <w:basedOn w:val="Absatz-Standardschriftart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Standard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Hyperlink">
    <w:name w:val="Hyperlink"/>
    <w:basedOn w:val="Absatz-Standardschriftart"/>
    <w:uiPriority w:val="99"/>
    <w:unhideWhenUsed/>
    <w:rsid w:val="00133F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33F2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86A96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1B5426"/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1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andrea.balser@sew-eurodrive.d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ew-eurodrive.de/synchrone-servomotoren-cm3p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unthart.mau@sew-eurodrive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andrea.balser@sew-eurodrive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ew-eurodrive.de/synchrone-servomotoren-cm3p" TargetMode="External"/><Relationship Id="rId14" Type="http://schemas.openxmlformats.org/officeDocument/2006/relationships/hyperlink" Target="mailto:gunthart.mau@sew-eurodriv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6709A9-24B2-4990-98FC-47AB2CD42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355</Words>
  <Characters>2653</Characters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2025-09-02T06:14:00Z</dcterms:created>
  <dcterms:modified xsi:type="dcterms:W3CDTF">2025-09-04T09:47:00Z</dcterms:modified>
</cp:coreProperties>
</file>