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699B" w:rsidRPr="00597760" w:rsidRDefault="00597760">
      <w:pPr>
        <w:pStyle w:val="Kopfzeile"/>
        <w:spacing w:after="240" w:line="360" w:lineRule="auto"/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</w:pPr>
      <w:r w:rsidRPr="00597760"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  <w:t>In Wertschöpfungsketten denken</w:t>
      </w:r>
      <w:r w:rsidR="009676EB" w:rsidRPr="00597760"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  <w:t xml:space="preserve"> </w:t>
      </w:r>
    </w:p>
    <w:p w:rsidR="009510F9" w:rsidRPr="00597760" w:rsidRDefault="008C1134" w:rsidP="00F623E6">
      <w:pPr>
        <w:rPr>
          <w:rFonts w:ascii="HelveticaNeueLT Pro 65 Md" w:hAnsi="HelveticaNeueLT Pro 65 Md" w:cs="HelveticaNeueLT Pro 65 Md"/>
          <w:b/>
          <w:bCs/>
          <w:spacing w:val="20"/>
          <w:sz w:val="32"/>
        </w:rPr>
      </w:pPr>
      <w:r>
        <w:rPr>
          <w:rFonts w:ascii="HelveticaNeueLT Pro 65 Md" w:hAnsi="HelveticaNeueLT Pro 65 Md" w:cs="HelveticaNeueLT Pro 65 Md"/>
          <w:b/>
          <w:bCs/>
          <w:spacing w:val="20"/>
          <w:sz w:val="32"/>
        </w:rPr>
        <w:t xml:space="preserve">Lösungen von SEW-EURODRIVE für mehr </w:t>
      </w:r>
      <w:r w:rsidR="00597760" w:rsidRPr="00597760">
        <w:rPr>
          <w:rFonts w:ascii="HelveticaNeueLT Pro 65 Md" w:hAnsi="HelveticaNeueLT Pro 65 Md" w:cs="HelveticaNeueLT Pro 65 Md"/>
          <w:b/>
          <w:bCs/>
          <w:spacing w:val="20"/>
          <w:sz w:val="32"/>
        </w:rPr>
        <w:t>Produktivität, Effizienz und Flexibilität in der Intralogistik</w:t>
      </w:r>
    </w:p>
    <w:p w:rsidR="009510F9" w:rsidRPr="00597760" w:rsidRDefault="009510F9" w:rsidP="009510F9">
      <w:pPr>
        <w:rPr>
          <w:rFonts w:ascii="HelveticaNeueLT Pro 65 Md" w:hAnsi="HelveticaNeueLT Pro 65 Md" w:cs="HelveticaNeueLT Pro 65 Md"/>
          <w:b/>
          <w:bCs/>
          <w:spacing w:val="20"/>
          <w:sz w:val="32"/>
        </w:rPr>
      </w:pPr>
    </w:p>
    <w:p w:rsidR="007E1BFF" w:rsidRPr="00C4342A" w:rsidRDefault="00CB6FC4" w:rsidP="00DC3741">
      <w:pPr>
        <w:overflowPunct w:val="0"/>
        <w:autoSpaceDE w:val="0"/>
        <w:spacing w:after="240" w:line="360" w:lineRule="auto"/>
        <w:jc w:val="both"/>
        <w:rPr>
          <w:rFonts w:ascii="HelveticaNeueLT Pro 65 Md" w:hAnsi="HelveticaNeueLT Pro 65 Md" w:cs="HelveticaNeueLT Pro 65 Md"/>
          <w:b/>
          <w:bCs/>
          <w:sz w:val="22"/>
          <w:szCs w:val="30"/>
        </w:rPr>
      </w:pPr>
      <w:r w:rsidRPr="00C4342A">
        <w:rPr>
          <w:rFonts w:ascii="HelveticaNeueLT Pro 65 Md" w:hAnsi="HelveticaNeueLT Pro 65 Md" w:cs="HelveticaNeueLT Pro 65 Md"/>
          <w:b/>
          <w:sz w:val="22"/>
        </w:rPr>
        <w:t xml:space="preserve">Bruchsal, </w:t>
      </w:r>
      <w:r w:rsidR="00A53E6F">
        <w:rPr>
          <w:rFonts w:ascii="HelveticaNeueLT Pro 65 Md" w:hAnsi="HelveticaNeueLT Pro 65 Md" w:cs="HelveticaNeueLT Pro 65 Md"/>
          <w:b/>
          <w:sz w:val="22"/>
        </w:rPr>
        <w:t xml:space="preserve">Hannover, </w:t>
      </w:r>
      <w:r w:rsidR="00597760" w:rsidRPr="00C4342A">
        <w:rPr>
          <w:rFonts w:ascii="HelveticaNeueLT Pro 65 Md" w:hAnsi="HelveticaNeueLT Pro 65 Md" w:cs="HelveticaNeueLT Pro 65 Md"/>
          <w:b/>
          <w:sz w:val="22"/>
        </w:rPr>
        <w:t>CeMAT</w:t>
      </w:r>
      <w:r w:rsidR="00CB6A61" w:rsidRPr="00C4342A">
        <w:rPr>
          <w:rFonts w:ascii="HelveticaNeueLT Pro 65 Md" w:hAnsi="HelveticaNeueLT Pro 65 Md" w:cs="HelveticaNeueLT Pro 65 Md"/>
          <w:b/>
          <w:sz w:val="22"/>
        </w:rPr>
        <w:t xml:space="preserve"> </w:t>
      </w:r>
      <w:r w:rsidRPr="00C4342A">
        <w:rPr>
          <w:rFonts w:ascii="HelveticaNeueLT Pro 65 Md" w:hAnsi="HelveticaNeueLT Pro 65 Md" w:cs="HelveticaNeueLT Pro 65 Md"/>
          <w:b/>
          <w:sz w:val="22"/>
        </w:rPr>
        <w:t>201</w:t>
      </w:r>
      <w:r w:rsidR="009510F9" w:rsidRPr="00C4342A">
        <w:rPr>
          <w:rFonts w:ascii="HelveticaNeueLT Pro 65 Md" w:hAnsi="HelveticaNeueLT Pro 65 Md" w:cs="HelveticaNeueLT Pro 65 Md"/>
          <w:b/>
          <w:sz w:val="22"/>
        </w:rPr>
        <w:t>8</w:t>
      </w:r>
      <w:r w:rsidRPr="00C4342A">
        <w:rPr>
          <w:rFonts w:ascii="HelveticaNeueLT Pro 65 Md" w:hAnsi="HelveticaNeueLT Pro 65 Md" w:cs="HelveticaNeueLT Pro 65 Md"/>
          <w:b/>
          <w:sz w:val="22"/>
        </w:rPr>
        <w:t xml:space="preserve">: </w:t>
      </w:r>
      <w:r w:rsidR="00C4342A" w:rsidRPr="00C4342A">
        <w:rPr>
          <w:rFonts w:ascii="HelveticaNeueLT Pro 65 Md" w:hAnsi="HelveticaNeueLT Pro 65 Md" w:cs="HelveticaNeueLT Pro 65 Md"/>
          <w:b/>
          <w:bCs/>
          <w:sz w:val="22"/>
          <w:szCs w:val="30"/>
        </w:rPr>
        <w:t>Seit Jahren befindet sich die Intralogistik im Wandel.</w:t>
      </w:r>
      <w:r w:rsidR="00C4342A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E-Commerce, Automation sowie die Digitalisierung </w:t>
      </w:r>
      <w:r w:rsidR="00320E15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und demographischer Wandel </w:t>
      </w:r>
      <w:r w:rsidR="008C1134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beeinflussen und </w:t>
      </w:r>
      <w:r w:rsidR="00C4342A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verändern die </w:t>
      </w:r>
      <w:r w:rsidR="008C1134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Anforderungen und </w:t>
      </w:r>
      <w:r w:rsidR="00C4342A">
        <w:rPr>
          <w:rFonts w:ascii="HelveticaNeueLT Pro 65 Md" w:hAnsi="HelveticaNeueLT Pro 65 Md" w:cs="HelveticaNeueLT Pro 65 Md"/>
          <w:b/>
          <w:bCs/>
          <w:sz w:val="22"/>
          <w:szCs w:val="30"/>
        </w:rPr>
        <w:t>Prozesse deutlich.</w:t>
      </w:r>
      <w:r w:rsidR="008C1134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SEW-EURODRIVE bietet </w:t>
      </w:r>
      <w:r w:rsidR="00190B61">
        <w:rPr>
          <w:rFonts w:ascii="HelveticaNeueLT Pro 65 Md" w:hAnsi="HelveticaNeueLT Pro 65 Md" w:cs="HelveticaNeueLT Pro 65 Md"/>
          <w:b/>
          <w:bCs/>
          <w:sz w:val="22"/>
          <w:szCs w:val="30"/>
        </w:rPr>
        <w:t>Intralogistikern</w:t>
      </w:r>
      <w:r w:rsidR="008C1134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Lösungen</w:t>
      </w:r>
      <w:r w:rsidR="0067619B">
        <w:rPr>
          <w:rFonts w:ascii="HelveticaNeueLT Pro 65 Md" w:hAnsi="HelveticaNeueLT Pro 65 Md" w:cs="HelveticaNeueLT Pro 65 Md"/>
          <w:b/>
          <w:bCs/>
          <w:sz w:val="22"/>
          <w:szCs w:val="30"/>
        </w:rPr>
        <w:t>,</w:t>
      </w:r>
      <w:r w:rsidR="008C1134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um die Veränderungen in Bezug auf Produktivität, Effizienz und Flexibilität optimal zu gestalten</w:t>
      </w:r>
      <w:r w:rsidR="007E1BFF" w:rsidRPr="00C4342A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. </w:t>
      </w:r>
    </w:p>
    <w:p w:rsidR="00221ABF" w:rsidRDefault="00962DF6" w:rsidP="00597760">
      <w:pPr>
        <w:spacing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 w:rsidRPr="00C4342A">
        <w:rPr>
          <w:rFonts w:ascii="HelveticaNeueLT Pro 65 Md" w:hAnsi="HelveticaNeueLT Pro 65 Md" w:cs="HelveticaNeueLT Pro 65 Md"/>
          <w:sz w:val="22"/>
          <w:szCs w:val="30"/>
        </w:rPr>
        <w:t>S</w:t>
      </w:r>
      <w:r w:rsidR="00221ABF">
        <w:rPr>
          <w:rFonts w:ascii="HelveticaNeueLT Pro 65 Md" w:hAnsi="HelveticaNeueLT Pro 65 Md" w:cs="HelveticaNeueLT Pro 65 Md"/>
          <w:sz w:val="22"/>
          <w:szCs w:val="30"/>
        </w:rPr>
        <w:t xml:space="preserve">eit Jahren wächst der Online-Handel stetig und verändert damit nicht nur das Konsumverhalten, sondern auch insbesondere die Lieferketten. </w:t>
      </w:r>
      <w:r w:rsidR="008A64FA">
        <w:rPr>
          <w:rFonts w:ascii="HelveticaNeueLT Pro 65 Md" w:hAnsi="HelveticaNeueLT Pro 65 Md" w:cs="HelveticaNeueLT Pro 65 Md"/>
          <w:sz w:val="22"/>
          <w:szCs w:val="30"/>
        </w:rPr>
        <w:t xml:space="preserve">Für 2018 sagt </w:t>
      </w:r>
      <w:hyperlink r:id="rId8" w:history="1">
        <w:r w:rsidR="008A64FA" w:rsidRPr="00930535">
          <w:rPr>
            <w:rStyle w:val="Hyperlink"/>
            <w:rFonts w:ascii="HelveticaNeueLT Pro 65 Md" w:hAnsi="HelveticaNeueLT Pro 65 Md" w:cs="HelveticaNeueLT Pro 65 Md"/>
            <w:sz w:val="22"/>
            <w:szCs w:val="30"/>
          </w:rPr>
          <w:t>Statista</w:t>
        </w:r>
      </w:hyperlink>
      <w:r w:rsidR="008A64FA">
        <w:rPr>
          <w:rFonts w:ascii="HelveticaNeueLT Pro 65 Md" w:hAnsi="HelveticaNeueLT Pro 65 Md" w:cs="HelveticaNeueLT Pro 65 Md"/>
          <w:sz w:val="22"/>
          <w:szCs w:val="30"/>
        </w:rPr>
        <w:t xml:space="preserve"> der Branche ein Wachstum von 8% voraus; dabei übernimmt die</w:t>
      </w:r>
      <w:r w:rsidR="00221ABF">
        <w:rPr>
          <w:rFonts w:ascii="HelveticaNeueLT Pro 65 Md" w:hAnsi="HelveticaNeueLT Pro 65 Md" w:cs="HelveticaNeueLT Pro 65 Md"/>
          <w:sz w:val="22"/>
          <w:szCs w:val="30"/>
        </w:rPr>
        <w:t xml:space="preserve"> Intralogistik eine zentrale Rolle. Ohne effiziente Prozesse würde die Bestell- und Lieferabwicklung nicht den Wünschen des Verbrauchers nachkommen können. Hier bietet SEW-EURODRIVE den Intralogistikern entsprechende Produkte und Lösungen, damit die Prozesse ausfallsicher und effizient laufen. Mit den Getriebemotoren und Frequenzumrichtern </w:t>
      </w:r>
      <w:r w:rsidR="008A64FA">
        <w:rPr>
          <w:rFonts w:ascii="HelveticaNeueLT Pro 65 Md" w:hAnsi="HelveticaNeueLT Pro 65 Md" w:cs="HelveticaNeueLT Pro 65 Md"/>
          <w:sz w:val="22"/>
          <w:szCs w:val="30"/>
        </w:rPr>
        <w:t>aus dem SEW-Baukas</w:t>
      </w:r>
      <w:r w:rsidR="00F623E6">
        <w:rPr>
          <w:rFonts w:ascii="HelveticaNeueLT Pro 65 Md" w:hAnsi="HelveticaNeueLT Pro 65 Md" w:cs="HelveticaNeueLT Pro 65 Md"/>
          <w:sz w:val="22"/>
          <w:szCs w:val="30"/>
        </w:rPr>
        <w:t>t</w:t>
      </w:r>
      <w:r w:rsidR="008A64FA">
        <w:rPr>
          <w:rFonts w:ascii="HelveticaNeueLT Pro 65 Md" w:hAnsi="HelveticaNeueLT Pro 65 Md" w:cs="HelveticaNeueLT Pro 65 Md"/>
          <w:sz w:val="22"/>
          <w:szCs w:val="30"/>
        </w:rPr>
        <w:t xml:space="preserve">ensystem </w:t>
      </w:r>
      <w:r w:rsidR="00221ABF">
        <w:rPr>
          <w:rFonts w:ascii="HelveticaNeueLT Pro 65 Md" w:hAnsi="HelveticaNeueLT Pro 65 Md" w:cs="HelveticaNeueLT Pro 65 Md"/>
          <w:sz w:val="22"/>
          <w:szCs w:val="30"/>
        </w:rPr>
        <w:t>lassen sic</w:t>
      </w:r>
      <w:r w:rsidR="008A64FA">
        <w:rPr>
          <w:rFonts w:ascii="HelveticaNeueLT Pro 65 Md" w:hAnsi="HelveticaNeueLT Pro 65 Md" w:cs="HelveticaNeueLT Pro 65 Md"/>
          <w:sz w:val="22"/>
          <w:szCs w:val="30"/>
        </w:rPr>
        <w:t xml:space="preserve">h beispielsweise Hochregalläger, selbst bei hohen Ein- und Auslagerungsvorgängen </w:t>
      </w:r>
      <w:r w:rsidR="00C05499">
        <w:rPr>
          <w:rFonts w:ascii="HelveticaNeueLT Pro 65 Md" w:hAnsi="HelveticaNeueLT Pro 65 Md" w:cs="HelveticaNeueLT Pro 65 Md"/>
          <w:sz w:val="22"/>
          <w:szCs w:val="30"/>
        </w:rPr>
        <w:t xml:space="preserve">effizient </w:t>
      </w:r>
      <w:r w:rsidR="008A64FA">
        <w:rPr>
          <w:rFonts w:ascii="HelveticaNeueLT Pro 65 Md" w:hAnsi="HelveticaNeueLT Pro 65 Md" w:cs="HelveticaNeueLT Pro 65 Md"/>
          <w:sz w:val="22"/>
          <w:szCs w:val="30"/>
        </w:rPr>
        <w:t>betreiben.</w:t>
      </w:r>
      <w:r w:rsidR="00114807">
        <w:rPr>
          <w:rFonts w:ascii="HelveticaNeueLT Pro 65 Md" w:hAnsi="HelveticaNeueLT Pro 65 Md" w:cs="HelveticaNeueLT Pro 65 Md"/>
          <w:sz w:val="22"/>
          <w:szCs w:val="30"/>
        </w:rPr>
        <w:t xml:space="preserve"> Speziell für die </w:t>
      </w:r>
      <w:hyperlink r:id="rId9" w:history="1">
        <w:r w:rsidR="00114807" w:rsidRPr="00114807">
          <w:rPr>
            <w:rStyle w:val="Hyperlink"/>
            <w:rFonts w:ascii="HelveticaNeueLT Pro 65 Md" w:hAnsi="HelveticaNeueLT Pro 65 Md" w:cs="HelveticaNeueLT Pro 65 Md"/>
            <w:sz w:val="22"/>
            <w:szCs w:val="30"/>
          </w:rPr>
          <w:t xml:space="preserve">Regalbediengeräte </w:t>
        </w:r>
      </w:hyperlink>
      <w:r w:rsidR="00114807">
        <w:rPr>
          <w:rFonts w:ascii="HelveticaNeueLT Pro 65 Md" w:hAnsi="HelveticaNeueLT Pro 65 Md" w:cs="HelveticaNeueLT Pro 65 Md"/>
          <w:sz w:val="22"/>
          <w:szCs w:val="30"/>
        </w:rPr>
        <w:t>(RBG) bietet SEW-EURODRIVE vordefinierte Lösungen</w:t>
      </w:r>
      <w:r w:rsidR="0067619B">
        <w:rPr>
          <w:rFonts w:ascii="HelveticaNeueLT Pro 65 Md" w:hAnsi="HelveticaNeueLT Pro 65 Md" w:cs="HelveticaNeueLT Pro 65 Md"/>
          <w:sz w:val="22"/>
          <w:szCs w:val="30"/>
        </w:rPr>
        <w:t>,</w:t>
      </w:r>
      <w:r w:rsidR="00114807">
        <w:rPr>
          <w:rFonts w:ascii="HelveticaNeueLT Pro 65 Md" w:hAnsi="HelveticaNeueLT Pro 65 Md" w:cs="HelveticaNeueLT Pro 65 Md"/>
          <w:sz w:val="22"/>
          <w:szCs w:val="30"/>
        </w:rPr>
        <w:t xml:space="preserve"> mit denen sich RBGs einfach projektieren lassen, die Prozesse verbessern und dabei gleichzeitig Kosten sparen. </w:t>
      </w:r>
    </w:p>
    <w:p w:rsidR="00114807" w:rsidRDefault="00114807" w:rsidP="00597760">
      <w:pPr>
        <w:spacing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t>Im Lagerumfeld kommen häufig Rollenbahnen zum Einsatz</w:t>
      </w:r>
      <w:r w:rsidR="00F623E6">
        <w:rPr>
          <w:rFonts w:ascii="HelveticaNeueLT Pro 65 Md" w:hAnsi="HelveticaNeueLT Pro 65 Md" w:cs="HelveticaNeueLT Pro 65 Md"/>
          <w:sz w:val="22"/>
          <w:szCs w:val="30"/>
        </w:rPr>
        <w:t>,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um die Ware entweder an das Hochregallager anzudienen oder aus dem Hochregallager zur Kommissionierung zu verbringen. Hier bietet SEW-EURODRIVE, gerade für die Leichtlastfördertechnik, das neue </w:t>
      </w:r>
      <w:hyperlink r:id="rId10" w:history="1">
        <w:r w:rsidRPr="00114807">
          <w:rPr>
            <w:rStyle w:val="Hyperlink"/>
            <w:rFonts w:ascii="HelveticaNeueLT Pro 65 Md" w:hAnsi="HelveticaNeueLT Pro 65 Md" w:cs="HelveticaNeueLT Pro 65 Md"/>
            <w:sz w:val="22"/>
            <w:szCs w:val="30"/>
          </w:rPr>
          <w:t>Antriebssystem ECDriveS</w:t>
        </w:r>
        <w:r w:rsidRPr="00114807">
          <w:rPr>
            <w:rStyle w:val="Hyperlink"/>
            <w:rFonts w:ascii="HelveticaNeueLT Pro 65 Md" w:hAnsi="HelveticaNeueLT Pro 65 Md" w:cs="HelveticaNeueLT Pro 65 Md"/>
            <w:sz w:val="22"/>
            <w:szCs w:val="30"/>
            <w:vertAlign w:val="superscript"/>
          </w:rPr>
          <w:t>®</w:t>
        </w:r>
      </w:hyperlink>
      <w:r>
        <w:rPr>
          <w:rFonts w:ascii="HelveticaNeueLT Pro 65 Md" w:hAnsi="HelveticaNeueLT Pro 65 Md" w:cs="HelveticaNeueLT Pro 65 Md"/>
          <w:sz w:val="22"/>
          <w:szCs w:val="30"/>
        </w:rPr>
        <w:t xml:space="preserve"> an. Es lässt sich </w:t>
      </w:r>
      <w:r w:rsidR="00CE19CE">
        <w:rPr>
          <w:rFonts w:ascii="HelveticaNeueLT Pro 65 Md" w:hAnsi="HelveticaNeueLT Pro 65 Md" w:cs="HelveticaNeueLT Pro 65 Md"/>
          <w:sz w:val="22"/>
          <w:szCs w:val="30"/>
        </w:rPr>
        <w:t xml:space="preserve">einfach integrieren und </w:t>
      </w:r>
      <w:r w:rsidR="00CE19CE">
        <w:rPr>
          <w:rFonts w:ascii="HelveticaNeueLT Pro 65 Md" w:hAnsi="HelveticaNeueLT Pro 65 Md" w:cs="HelveticaNeueLT Pro 65 Md"/>
          <w:sz w:val="22"/>
          <w:szCs w:val="30"/>
        </w:rPr>
        <w:lastRenderedPageBreak/>
        <w:t>anschließen und ist dank der Ethernet-Kommunikation zukunftssicher vernetzt.</w:t>
      </w:r>
    </w:p>
    <w:p w:rsidR="0010673C" w:rsidRPr="00C4342A" w:rsidRDefault="00221ABF" w:rsidP="00597760">
      <w:pPr>
        <w:spacing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t>Aber auch der dem</w:t>
      </w:r>
      <w:r w:rsidR="00114807">
        <w:rPr>
          <w:rFonts w:ascii="HelveticaNeueLT Pro 65 Md" w:hAnsi="HelveticaNeueLT Pro 65 Md" w:cs="HelveticaNeueLT Pro 65 Md"/>
          <w:sz w:val="22"/>
          <w:szCs w:val="30"/>
        </w:rPr>
        <w:t>o</w:t>
      </w:r>
      <w:r>
        <w:rPr>
          <w:rFonts w:ascii="HelveticaNeueLT Pro 65 Md" w:hAnsi="HelveticaNeueLT Pro 65 Md" w:cs="HelveticaNeueLT Pro 65 Md"/>
          <w:sz w:val="22"/>
          <w:szCs w:val="30"/>
        </w:rPr>
        <w:t>graphische Wandel trifft die Intralogistik. Die Belegschaften in allen Betrieben werden älter</w:t>
      </w:r>
      <w:r w:rsidR="004A42E6">
        <w:rPr>
          <w:rFonts w:ascii="HelveticaNeueLT Pro 65 Md" w:hAnsi="HelveticaNeueLT Pro 65 Md" w:cs="HelveticaNeueLT Pro 65 Md"/>
          <w:sz w:val="22"/>
          <w:szCs w:val="30"/>
        </w:rPr>
        <w:t>,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und das bedeutet für die Unternehmen, dass sie in der Leistungserbringung unterstützende Systeme und Lösungen an den Arbeitsplätzen einsetzen müssen</w:t>
      </w:r>
      <w:r w:rsidR="0010673C" w:rsidRPr="00C4342A">
        <w:rPr>
          <w:rFonts w:ascii="HelveticaNeueLT Pro 65 Md" w:hAnsi="HelveticaNeueLT Pro 65 Md" w:cs="HelveticaNeueLT Pro 65 Md"/>
          <w:sz w:val="22"/>
          <w:szCs w:val="30"/>
        </w:rPr>
        <w:t xml:space="preserve">. </w:t>
      </w:r>
      <w:r w:rsidR="008D72E5">
        <w:rPr>
          <w:rFonts w:ascii="HelveticaNeueLT Pro 65 Md" w:hAnsi="HelveticaNeueLT Pro 65 Md" w:cs="HelveticaNeueLT Pro 65 Md"/>
          <w:sz w:val="22"/>
          <w:szCs w:val="30"/>
        </w:rPr>
        <w:t>Hier greift aus Sicht von SEW-EURODRIVE auch das Thema Digitalisierung, respektive Smart Factory. Durch die in der smarten Fabrik eingesetzten Assistenzsysteme</w:t>
      </w:r>
      <w:r w:rsidR="004A42E6">
        <w:rPr>
          <w:rFonts w:ascii="HelveticaNeueLT Pro 65 Md" w:hAnsi="HelveticaNeueLT Pro 65 Md" w:cs="HelveticaNeueLT Pro 65 Md"/>
          <w:sz w:val="22"/>
          <w:szCs w:val="30"/>
        </w:rPr>
        <w:t xml:space="preserve"> werden nicht nur die Montageprozesse optimiert, es</w:t>
      </w:r>
      <w:r w:rsidR="008D72E5">
        <w:rPr>
          <w:rFonts w:ascii="HelveticaNeueLT Pro 65 Md" w:hAnsi="HelveticaNeueLT Pro 65 Md" w:cs="HelveticaNeueLT Pro 65 Md"/>
          <w:sz w:val="22"/>
          <w:szCs w:val="30"/>
        </w:rPr>
        <w:t xml:space="preserve"> wird </w:t>
      </w:r>
      <w:r w:rsidR="004A42E6">
        <w:rPr>
          <w:rFonts w:ascii="HelveticaNeueLT Pro 65 Md" w:hAnsi="HelveticaNeueLT Pro 65 Md" w:cs="HelveticaNeueLT Pro 65 Md"/>
          <w:sz w:val="22"/>
          <w:szCs w:val="30"/>
        </w:rPr>
        <w:t xml:space="preserve">auch </w:t>
      </w:r>
      <w:r w:rsidR="008D72E5">
        <w:rPr>
          <w:rFonts w:ascii="HelveticaNeueLT Pro 65 Md" w:hAnsi="HelveticaNeueLT Pro 65 Md" w:cs="HelveticaNeueLT Pro 65 Md"/>
          <w:sz w:val="22"/>
          <w:szCs w:val="30"/>
        </w:rPr>
        <w:t xml:space="preserve">die körperliche Leistungserbringung maßgeblich erleichtert; schweres Heben beispielsweise entfällt, die Materialandienung wird verbessert und die Arbeit an sich kann vielschichtiger gestaltet werden. Hier bietet SEW-EURODRIVE im Rahmen der </w:t>
      </w:r>
      <w:hyperlink r:id="rId11" w:history="1">
        <w:r w:rsidR="00E72622">
          <w:rPr>
            <w:rStyle w:val="Hyperlink"/>
            <w:rFonts w:ascii="HelveticaNeueLT Pro 65 Md" w:hAnsi="HelveticaNeueLT Pro 65 Md" w:cs="HelveticaNeueLT Pro 65 Md"/>
            <w:sz w:val="22"/>
            <w:szCs w:val="30"/>
          </w:rPr>
          <w:t>Lean Sm@rt Factory</w:t>
        </w:r>
      </w:hyperlink>
      <w:r w:rsidR="008D72E5">
        <w:rPr>
          <w:rFonts w:ascii="HelveticaNeueLT Pro 65 Md" w:hAnsi="HelveticaNeueLT Pro 65 Md" w:cs="HelveticaNeueLT Pro 65 Md"/>
          <w:sz w:val="22"/>
          <w:szCs w:val="30"/>
        </w:rPr>
        <w:t xml:space="preserve"> vielfältige Möglichkeiten, vom Arbeitsplatz bis zur Fabrikplanung, um die Produktivität bei einem gleichzeitigen demographischen Wandel zu erhöhen.</w:t>
      </w:r>
    </w:p>
    <w:p w:rsidR="00B96FD8" w:rsidRDefault="008D72E5" w:rsidP="007D3A41">
      <w:pPr>
        <w:spacing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t>Wenn Kunden und Anwender mehr erfahren wollen, wie Produktivität, Effizienz und Flexibilität in der Intralogistik optimiert werden können, dann lohnt sich ein Besuch auf dem Stand F12 in Halle 15</w:t>
      </w:r>
      <w:r w:rsidR="00E72622">
        <w:rPr>
          <w:rFonts w:ascii="HelveticaNeueLT Pro 65 Md" w:hAnsi="HelveticaNeueLT Pro 65 Md" w:cs="HelveticaNeueLT Pro 65 Md"/>
          <w:sz w:val="22"/>
          <w:szCs w:val="30"/>
        </w:rPr>
        <w:t xml:space="preserve"> oder ein Anruf bei SEW-EURODRIVE.</w:t>
      </w:r>
    </w:p>
    <w:p w:rsidR="008D72E5" w:rsidRDefault="008D72E5">
      <w:pPr>
        <w:suppressAutoHyphens w:val="0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br w:type="page"/>
      </w:r>
    </w:p>
    <w:p w:rsidR="00CB6FC4" w:rsidRDefault="00CB6FC4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sz w:val="20"/>
          <w:szCs w:val="20"/>
        </w:rPr>
      </w:pP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lastRenderedPageBreak/>
        <w:t xml:space="preserve">Stichwort für Leseranfragen: </w:t>
      </w:r>
      <w:r w:rsidR="00DD72CD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Intralogistik</w:t>
      </w:r>
    </w:p>
    <w:p w:rsidR="00CB6FC4" w:rsidRDefault="00CB6FC4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  <w:r>
        <w:rPr>
          <w:rFonts w:ascii="HelveticaNeueLT Pro 65 Md" w:hAnsi="HelveticaNeueLT Pro 65 Md" w:cs="HelveticaNeueLT Pro 65 Md"/>
          <w:b/>
          <w:bCs/>
          <w:sz w:val="20"/>
          <w:szCs w:val="20"/>
        </w:rPr>
        <w:t>Zu dieser Pre</w:t>
      </w:r>
      <w:r w:rsidR="0090182A">
        <w:rPr>
          <w:rFonts w:ascii="HelveticaNeueLT Pro 65 Md" w:hAnsi="HelveticaNeueLT Pro 65 Md" w:cs="HelveticaNeueLT Pro 65 Md"/>
          <w:b/>
          <w:bCs/>
          <w:sz w:val="20"/>
          <w:szCs w:val="20"/>
        </w:rPr>
        <w:t xml:space="preserve">sseinformation gehört das Bild </w:t>
      </w:r>
      <w:r w:rsidR="00E140ED">
        <w:rPr>
          <w:rFonts w:ascii="HelveticaNeueLT Pro 65 Md" w:hAnsi="HelveticaNeueLT Pro 65 Md" w:cs="HelveticaNeueLT Pro 65 Md"/>
          <w:b/>
          <w:bCs/>
          <w:sz w:val="20"/>
          <w:szCs w:val="20"/>
        </w:rPr>
        <w:t>„</w:t>
      </w:r>
      <w:r w:rsidR="00C2148E">
        <w:rPr>
          <w:rFonts w:ascii="HelveticaNeueLT Pro 65 Md" w:hAnsi="HelveticaNeueLT Pro 65 Md" w:cs="HelveticaNeueLT Pro 65 Md"/>
          <w:b/>
          <w:bCs/>
          <w:sz w:val="20"/>
          <w:szCs w:val="20"/>
        </w:rPr>
        <w:t>Intralogistik</w:t>
      </w:r>
      <w:r w:rsidR="00E140ED">
        <w:rPr>
          <w:rFonts w:ascii="HelveticaNeueLT Pro 65 Md" w:hAnsi="HelveticaNeueLT Pro 65 Md" w:cs="HelveticaNeueLT Pro 65 Md"/>
          <w:b/>
          <w:bCs/>
          <w:sz w:val="20"/>
          <w:szCs w:val="20"/>
        </w:rPr>
        <w:t>“</w:t>
      </w:r>
      <w:r w:rsidR="0090182A">
        <w:rPr>
          <w:rFonts w:ascii="HelveticaNeueLT Pro 65 Md" w:hAnsi="HelveticaNeueLT Pro 65 Md" w:cs="HelveticaNeueLT Pro 65 Md"/>
          <w:b/>
          <w:bCs/>
          <w:sz w:val="20"/>
          <w:szCs w:val="20"/>
        </w:rPr>
        <w:t>.</w:t>
      </w:r>
      <w:r>
        <w:rPr>
          <w:rFonts w:ascii="HelveticaNeueLT Pro 65 Md" w:hAnsi="HelveticaNeueLT Pro 65 Md" w:cs="HelveticaNeueLT Pro 65 Md"/>
          <w:b/>
          <w:bCs/>
          <w:sz w:val="20"/>
          <w:szCs w:val="20"/>
        </w:rPr>
        <w:t xml:space="preserve"> </w:t>
      </w:r>
    </w:p>
    <w:p w:rsidR="009676EB" w:rsidRDefault="00CB6FC4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Cs/>
          <w:color w:val="000000"/>
          <w:sz w:val="20"/>
          <w:szCs w:val="20"/>
        </w:rPr>
      </w:pP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 xml:space="preserve">Sie finden diese Pressemeldung auch unter </w:t>
      </w:r>
      <w:hyperlink r:id="rId12" w:history="1">
        <w:r w:rsidR="009676EB" w:rsidRPr="001154A0">
          <w:rPr>
            <w:rStyle w:val="Hyperlink"/>
            <w:rFonts w:ascii="HelveticaNeueLT Pro 65 Md" w:hAnsi="HelveticaNeueLT Pro 65 Md" w:cs="HelveticaNeueLT Pro 65 Md"/>
            <w:bCs/>
            <w:sz w:val="20"/>
            <w:szCs w:val="20"/>
          </w:rPr>
          <w:t>sew-eurodrive</w:t>
        </w:r>
        <w:r w:rsidR="009676EB" w:rsidRPr="001154A0">
          <w:rPr>
            <w:rStyle w:val="Hyperlink"/>
            <w:rFonts w:ascii="HelveticaNeueLT Pro 65 Md" w:hAnsi="HelveticaNeueLT Pro 65 Md" w:cs="HelveticaNeueLT Pro 65 Md"/>
            <w:b/>
            <w:bCs/>
            <w:sz w:val="20"/>
            <w:szCs w:val="20"/>
          </w:rPr>
          <w:t>.</w:t>
        </w:r>
        <w:r w:rsidR="009676EB" w:rsidRPr="001154A0">
          <w:rPr>
            <w:rStyle w:val="Hyperlink"/>
            <w:rFonts w:ascii="HelveticaNeueLT Pro 65 Md" w:hAnsi="HelveticaNeueLT Pro 65 Md" w:cs="HelveticaNeueLT Pro 65 Md"/>
            <w:bCs/>
            <w:sz w:val="20"/>
            <w:szCs w:val="20"/>
          </w:rPr>
          <w:t>de/presse</w:t>
        </w:r>
      </w:hyperlink>
      <w:r w:rsidR="0085420D">
        <w:rPr>
          <w:rFonts w:ascii="HelveticaNeueLT Pro 65 Md" w:hAnsi="HelveticaNeueLT Pro 65 Md" w:cs="HelveticaNeueLT Pro 65 Md"/>
          <w:bCs/>
          <w:color w:val="000000"/>
          <w:sz w:val="20"/>
          <w:szCs w:val="20"/>
        </w:rPr>
        <w:t xml:space="preserve"> </w:t>
      </w:r>
    </w:p>
    <w:p w:rsidR="00CB6FC4" w:rsidRPr="00BE7B4F" w:rsidRDefault="00CB6FC4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Cs/>
          <w:color w:val="000000"/>
          <w:sz w:val="20"/>
          <w:szCs w:val="20"/>
        </w:rPr>
      </w:pP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 xml:space="preserve">Gültig bis: </w:t>
      </w:r>
      <w:r w:rsidR="00156479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01</w:t>
      </w: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.</w:t>
      </w:r>
      <w:r w:rsidR="00156479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04</w:t>
      </w: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.201</w:t>
      </w:r>
      <w:r w:rsidR="00156479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9</w:t>
      </w: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 xml:space="preserve"> </w:t>
      </w: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br/>
        <w:t xml:space="preserve">Bei späterer Veröffentlichung bitten wir um vorherige Rückfrage. </w:t>
      </w:r>
      <w:r w:rsidR="00046A49">
        <w:rPr>
          <w:rFonts w:ascii="HelveticaNeueLT Pro 65 Md" w:hAnsi="HelveticaNeueLT Pro 65 Md" w:cs="HelveticaNeueLT Pro 65 Md"/>
          <w:bCs/>
          <w:noProof/>
          <w:color w:val="000000"/>
          <w:sz w:val="20"/>
          <w:szCs w:val="20"/>
          <w:lang w:eastAsia="de-DE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4007E7A" wp14:editId="4200D62D">
                <wp:simplePos x="0" y="0"/>
                <wp:positionH relativeFrom="column">
                  <wp:posOffset>13970</wp:posOffset>
                </wp:positionH>
                <wp:positionV relativeFrom="paragraph">
                  <wp:posOffset>665480</wp:posOffset>
                </wp:positionV>
                <wp:extent cx="4545965" cy="2646045"/>
                <wp:effectExtent l="4445" t="0" r="254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5965" cy="264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36"/>
                              <w:gridCol w:w="2976"/>
                            </w:tblGrid>
                            <w:tr w:rsidR="00CB6FC4">
                              <w:tc>
                                <w:tcPr>
                                  <w:tcW w:w="3936" w:type="dxa"/>
                                  <w:shd w:val="clear" w:color="auto" w:fill="auto"/>
                                </w:tcPr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Ansprechpartner für Redaktionen: </w:t>
                                  </w:r>
                                </w:p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SEW-EURODRIVE GmbH &amp; Co KG </w:t>
                                  </w:r>
                                </w:p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Marktmanagement </w:t>
                                  </w:r>
                                </w:p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Ernst-Blickle-Straße 42 </w:t>
                                  </w:r>
                                </w:p>
                                <w:p w:rsidR="00CB6FC4" w:rsidRDefault="00CB6FC4">
                                  <w:pPr>
                                    <w:spacing w:before="60"/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76646 Bruchsal</w:t>
                                  </w: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CB6FC4" w:rsidRDefault="00833B8B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sz w:val="16"/>
                                      <w:szCs w:val="16"/>
                                    </w:rPr>
                                  </w:pPr>
                                  <w:hyperlink r:id="rId13" w:history="1">
                                    <w:r w:rsidR="00CB6FC4">
                                      <w:rPr>
                                        <w:rStyle w:val="Hyperlink"/>
                                        <w:rFonts w:ascii="HelveticaNeueLT Pro 65 Md" w:hAnsi="HelveticaNeueLT Pro 65 Md" w:cs="HelveticaNeueLT Pro 65 Md"/>
                                        <w:sz w:val="16"/>
                                        <w:szCs w:val="16"/>
                                      </w:rPr>
                                      <w:t>http://www.sew-eurodrive.de/</w:t>
                                    </w:r>
                                  </w:hyperlink>
                                </w:p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B6FC4" w:rsidRPr="00833B8B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33B8B"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  <w:t>Herr</w:t>
                                  </w:r>
                                  <w:r w:rsidR="00833B8B" w:rsidRPr="00833B8B"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Gunthart Mau</w:t>
                                  </w:r>
                                </w:p>
                                <w:p w:rsidR="00CB6FC4" w:rsidRPr="00833B8B" w:rsidRDefault="00833B8B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33B8B"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  <w:t>Referent Fachpresse</w:t>
                                  </w:r>
                                  <w:r w:rsidR="00CB6FC4" w:rsidRPr="00833B8B"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CB6FC4" w:rsidRPr="00833B8B" w:rsidRDefault="00833B8B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33B8B"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  <w:t>Tel.: +49 (0)7251 75-2588</w:t>
                                  </w:r>
                                </w:p>
                                <w:p w:rsidR="00CB6FC4" w:rsidRPr="00833B8B" w:rsidRDefault="00156479">
                                  <w:pPr>
                                    <w:spacing w:before="60"/>
                                  </w:pPr>
                                  <w:r w:rsidRPr="00833B8B"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  <w:t>Fax: +49 (0)7251 75-5025</w:t>
                                  </w:r>
                                  <w:r w:rsidR="00833B8B" w:rsidRPr="00833B8B"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  <w:t>88</w:t>
                                  </w:r>
                                  <w:r w:rsidR="00CB6FC4" w:rsidRPr="00833B8B"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CB6FC4" w:rsidRPr="00833B8B" w:rsidRDefault="00833B8B" w:rsidP="00156479">
                                  <w:pPr>
                                    <w:spacing w:before="60"/>
                                    <w:rPr>
                                      <w:rFonts w:ascii="HelveticaNeueLT Pro 65 Md" w:hAnsi="HelveticaNeueLT Pro 65 Md"/>
                                      <w:sz w:val="16"/>
                                      <w:szCs w:val="16"/>
                                    </w:rPr>
                                  </w:pPr>
                                  <w:hyperlink r:id="rId14" w:history="1">
                                    <w:r w:rsidRPr="00AD0D72">
                                      <w:rPr>
                                        <w:rStyle w:val="Hyperlink"/>
                                        <w:rFonts w:ascii="HelveticaNeueLT Pro 65 Md" w:hAnsi="HelveticaNeueLT Pro 65 Md"/>
                                        <w:sz w:val="16"/>
                                        <w:szCs w:val="16"/>
                                      </w:rPr>
                                      <w:t>gunthart.mau@sew-eurodrive.de</w:t>
                                    </w:r>
                                  </w:hyperlink>
                                  <w:r>
                                    <w:rPr>
                                      <w:rFonts w:ascii="HelveticaNeueLT Pro 65 Md" w:hAnsi="HelveticaNeueLT Pro 65 M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="00156479" w:rsidRPr="00833B8B">
                                    <w:rPr>
                                      <w:rFonts w:ascii="HelveticaNeueLT Pro 65 Md" w:hAnsi="HelveticaNeueLT Pro 65 M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156479" w:rsidRPr="00833B8B" w:rsidRDefault="00156479" w:rsidP="00156479">
                                  <w:pPr>
                                    <w:spacing w:before="60"/>
                                    <w:rPr>
                                      <w:rFonts w:ascii="HelveticaNeueLT Pro 65 Md" w:hAnsi="HelveticaNeueLT Pro 65 Md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auto" w:fill="auto"/>
                                </w:tcPr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Leseranfragen bitte an: </w:t>
                                  </w:r>
                                </w:p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SEW-EURODRIVE GmbH &amp; Co KG </w:t>
                                  </w:r>
                                </w:p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Presse- und Öffentlichkeitsarbeit </w:t>
                                  </w:r>
                                </w:p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Ernst-Blickle-Straße 42 </w:t>
                                  </w:r>
                                </w:p>
                                <w:p w:rsidR="00CB6FC4" w:rsidRDefault="00CB6FC4">
                                  <w:pPr>
                                    <w:spacing w:before="60"/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76646 Bruchsal </w:t>
                                  </w:r>
                                </w:p>
                                <w:p w:rsidR="00CB6FC4" w:rsidRDefault="00833B8B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hyperlink r:id="rId15" w:history="1">
                                    <w:r w:rsidR="00CB6FC4">
                                      <w:rPr>
                                        <w:rStyle w:val="Hyperlink"/>
                                        <w:rFonts w:ascii="HelveticaNeueLT Pro 65 Md" w:hAnsi="HelveticaNeueLT Pro 65 Md" w:cs="HelveticaNeueLT Pro 65 Md"/>
                                        <w:bCs/>
                                        <w:sz w:val="16"/>
                                        <w:szCs w:val="16"/>
                                      </w:rPr>
                                      <w:t>http://www.sew-eurodrive.de/</w:t>
                                    </w:r>
                                  </w:hyperlink>
                                  <w:r w:rsidR="00CB6FC4"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B6FC4" w:rsidRDefault="00CB6FC4">
                                  <w:pPr>
                                    <w:spacing w:before="60"/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Tel.: +49 (0)7251 75-0 </w:t>
                                  </w:r>
                                </w:p>
                                <w:p w:rsidR="00CB6FC4" w:rsidRDefault="00833B8B">
                                  <w:pPr>
                                    <w:spacing w:before="60"/>
                                  </w:pPr>
                                  <w:hyperlink r:id="rId16" w:history="1">
                                    <w:r w:rsidR="00CB6FC4">
                                      <w:rPr>
                                        <w:rStyle w:val="Hyperlink"/>
                                        <w:rFonts w:ascii="HelveticaNeueLT Pro 65 Md" w:hAnsi="HelveticaNeueLT Pro 65 Md" w:cs="HelveticaNeueLT Pro 65 Md"/>
                                        <w:bCs/>
                                        <w:sz w:val="16"/>
                                        <w:szCs w:val="16"/>
                                      </w:rPr>
                                      <w:t>sew@sew-eurodrive.de</w:t>
                                    </w:r>
                                  </w:hyperlink>
                                  <w:r w:rsidR="00CB6FC4"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B6FC4">
                              <w:tc>
                                <w:tcPr>
                                  <w:tcW w:w="6912" w:type="dxa"/>
                                  <w:gridSpan w:val="2"/>
                                  <w:shd w:val="clear" w:color="auto" w:fill="auto"/>
                                </w:tcPr>
                                <w:p w:rsidR="00CB6FC4" w:rsidRDefault="00CB6FC4">
                                  <w:pPr>
                                    <w:pStyle w:val="Kopfzeile"/>
                                    <w:spacing w:before="60"/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Abdruck erwünscht  –  Verwendung honorarfrei  –  Belegexempar erbeten </w:t>
                                  </w:r>
                                </w:p>
                              </w:tc>
                            </w:tr>
                          </w:tbl>
                          <w:p w:rsidR="00CB6FC4" w:rsidRDefault="00CB6F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pt;margin-top:52.4pt;width:357.95pt;height:208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36"/>
                        <w:gridCol w:w="2976"/>
                      </w:tblGrid>
                      <w:tr w:rsidR="00CB6FC4">
                        <w:tc>
                          <w:tcPr>
                            <w:tcW w:w="3936" w:type="dxa"/>
                            <w:shd w:val="clear" w:color="auto" w:fill="auto"/>
                          </w:tcPr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Ansprechpartner für Redaktionen: </w:t>
                            </w:r>
                          </w:p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SEW-EURODRIVE GmbH &amp; Co KG </w:t>
                            </w:r>
                          </w:p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Marktmanagement </w:t>
                            </w:r>
                          </w:p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Ernst-Blickle-Straße 42 </w:t>
                            </w:r>
                          </w:p>
                          <w:p w:rsidR="00CB6FC4" w:rsidRDefault="00CB6FC4">
                            <w:pPr>
                              <w:spacing w:before="60"/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76646 Bruchsal</w:t>
                            </w:r>
                            <w:r>
                              <w:rPr>
                                <w:rFonts w:ascii="HelveticaNeueLT Pro 65 Md" w:hAnsi="HelveticaNeueLT Pro 65 Md" w:cs="HelveticaNeueLT Pro 65 M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B6FC4" w:rsidRDefault="00833B8B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sz w:val="16"/>
                                <w:szCs w:val="16"/>
                              </w:rPr>
                            </w:pPr>
                            <w:hyperlink r:id="rId17" w:history="1">
                              <w:r w:rsidR="00CB6FC4">
                                <w:rPr>
                                  <w:rStyle w:val="Hyperlink"/>
                                  <w:rFonts w:ascii="HelveticaNeueLT Pro 65 Md" w:hAnsi="HelveticaNeueLT Pro 65 Md" w:cs="HelveticaNeueLT Pro 65 Md"/>
                                  <w:sz w:val="16"/>
                                  <w:szCs w:val="16"/>
                                </w:rPr>
                                <w:t>http://www.sew-eurodrive.de/</w:t>
                              </w:r>
                            </w:hyperlink>
                          </w:p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sz w:val="16"/>
                                <w:szCs w:val="16"/>
                              </w:rPr>
                            </w:pPr>
                          </w:p>
                          <w:p w:rsidR="00CB6FC4" w:rsidRPr="00833B8B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B8B"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  <w:t>Herr</w:t>
                            </w:r>
                            <w:r w:rsidR="00833B8B" w:rsidRPr="00833B8B"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  <w:t xml:space="preserve"> Gunthart Mau</w:t>
                            </w:r>
                          </w:p>
                          <w:p w:rsidR="00CB6FC4" w:rsidRPr="00833B8B" w:rsidRDefault="00833B8B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B8B"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  <w:t>Referent Fachpresse</w:t>
                            </w:r>
                            <w:r w:rsidR="00CB6FC4" w:rsidRPr="00833B8B"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B6FC4" w:rsidRPr="00833B8B" w:rsidRDefault="00833B8B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B8B"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  <w:t>Tel.: +49 (0)7251 75-2588</w:t>
                            </w:r>
                          </w:p>
                          <w:p w:rsidR="00CB6FC4" w:rsidRPr="00833B8B" w:rsidRDefault="00156479">
                            <w:pPr>
                              <w:spacing w:before="60"/>
                            </w:pPr>
                            <w:r w:rsidRPr="00833B8B"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  <w:t>Fax: +49 (0)7251 75-5025</w:t>
                            </w:r>
                            <w:r w:rsidR="00833B8B" w:rsidRPr="00833B8B"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  <w:t>88</w:t>
                            </w:r>
                            <w:r w:rsidR="00CB6FC4" w:rsidRPr="00833B8B"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B6FC4" w:rsidRPr="00833B8B" w:rsidRDefault="00833B8B" w:rsidP="00156479">
                            <w:pPr>
                              <w:spacing w:before="60"/>
                              <w:rPr>
                                <w:rFonts w:ascii="HelveticaNeueLT Pro 65 Md" w:hAnsi="HelveticaNeueLT Pro 65 Md"/>
                                <w:sz w:val="16"/>
                                <w:szCs w:val="16"/>
                              </w:rPr>
                            </w:pPr>
                            <w:hyperlink r:id="rId18" w:history="1">
                              <w:r w:rsidRPr="00AD0D72">
                                <w:rPr>
                                  <w:rStyle w:val="Hyperlink"/>
                                  <w:rFonts w:ascii="HelveticaNeueLT Pro 65 Md" w:hAnsi="HelveticaNeueLT Pro 65 Md"/>
                                  <w:sz w:val="16"/>
                                  <w:szCs w:val="16"/>
                                </w:rPr>
                                <w:t>gunthart.mau@sew-eurodrive.de</w:t>
                              </w:r>
                            </w:hyperlink>
                            <w:r>
                              <w:rPr>
                                <w:rFonts w:ascii="HelveticaNeueLT Pro 65 Md" w:hAnsi="HelveticaNeueLT Pro 65 Md"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="00156479" w:rsidRPr="00833B8B">
                              <w:rPr>
                                <w:rFonts w:ascii="HelveticaNeueLT Pro 65 Md" w:hAnsi="HelveticaNeueLT Pro 65 M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56479" w:rsidRPr="00833B8B" w:rsidRDefault="00156479" w:rsidP="00156479">
                            <w:pPr>
                              <w:spacing w:before="60"/>
                              <w:rPr>
                                <w:rFonts w:ascii="HelveticaNeueLT Pro 65 Md" w:hAnsi="HelveticaNeueLT Pro 65 Md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shd w:val="clear" w:color="auto" w:fill="auto"/>
                          </w:tcPr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Leseranfragen bitte an: </w:t>
                            </w:r>
                          </w:p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SEW-EURODRIVE GmbH &amp; Co KG </w:t>
                            </w:r>
                          </w:p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  <w:t xml:space="preserve">Presse- und Öffentlichkeitsarbeit </w:t>
                            </w:r>
                          </w:p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  <w:t xml:space="preserve">Ernst-Blickle-Straße 42 </w:t>
                            </w:r>
                          </w:p>
                          <w:p w:rsidR="00CB6FC4" w:rsidRDefault="00CB6FC4">
                            <w:pPr>
                              <w:spacing w:before="60"/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  <w:t xml:space="preserve">76646 Bruchsal </w:t>
                            </w:r>
                          </w:p>
                          <w:p w:rsidR="00CB6FC4" w:rsidRDefault="00833B8B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 w:rsidR="00CB6FC4">
                                <w:rPr>
                                  <w:rStyle w:val="Hyperlink"/>
                                  <w:rFonts w:ascii="HelveticaNeueLT Pro 65 Md" w:hAnsi="HelveticaNeueLT Pro 65 Md" w:cs="HelveticaNeueLT Pro 65 Md"/>
                                  <w:bCs/>
                                  <w:sz w:val="16"/>
                                  <w:szCs w:val="16"/>
                                </w:rPr>
                                <w:t>http://www.sew-eurodrive.de/</w:t>
                              </w:r>
                            </w:hyperlink>
                            <w:r w:rsidR="00CB6FC4"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CB6FC4" w:rsidRDefault="00CB6FC4">
                            <w:pPr>
                              <w:spacing w:before="60"/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  <w:t xml:space="preserve">Tel.: +49 (0)7251 75-0 </w:t>
                            </w:r>
                          </w:p>
                          <w:p w:rsidR="00CB6FC4" w:rsidRDefault="00833B8B">
                            <w:pPr>
                              <w:spacing w:before="60"/>
                            </w:pPr>
                            <w:hyperlink r:id="rId20" w:history="1">
                              <w:r w:rsidR="00CB6FC4">
                                <w:rPr>
                                  <w:rStyle w:val="Hyperlink"/>
                                  <w:rFonts w:ascii="HelveticaNeueLT Pro 65 Md" w:hAnsi="HelveticaNeueLT Pro 65 Md" w:cs="HelveticaNeueLT Pro 65 Md"/>
                                  <w:bCs/>
                                  <w:sz w:val="16"/>
                                  <w:szCs w:val="16"/>
                                </w:rPr>
                                <w:t>sew@sew-eurodrive.de</w:t>
                              </w:r>
                            </w:hyperlink>
                            <w:r w:rsidR="00CB6FC4"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B6FC4">
                        <w:tc>
                          <w:tcPr>
                            <w:tcW w:w="6912" w:type="dxa"/>
                            <w:gridSpan w:val="2"/>
                            <w:shd w:val="clear" w:color="auto" w:fill="auto"/>
                          </w:tcPr>
                          <w:p w:rsidR="00CB6FC4" w:rsidRDefault="00CB6FC4">
                            <w:pPr>
                              <w:pStyle w:val="Kopfzeile"/>
                              <w:spacing w:before="60"/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  <w:t xml:space="preserve">Abdruck erwünscht  –  Verwendung honorarfrei  –  Belegexempar erbeten </w:t>
                            </w:r>
                          </w:p>
                        </w:tc>
                      </w:tr>
                    </w:tbl>
                    <w:p w:rsidR="00CB6FC4" w:rsidRDefault="00CB6FC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B6FC4" w:rsidRPr="00BE7B4F" w:rsidSect="0059776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2381" w:right="3684" w:bottom="1134" w:left="1134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46" w:rsidRDefault="007E1046">
      <w:r>
        <w:separator/>
      </w:r>
    </w:p>
  </w:endnote>
  <w:endnote w:type="continuationSeparator" w:id="0">
    <w:p w:rsidR="007E1046" w:rsidRDefault="007E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65 Md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67 MdC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80" w:rsidRDefault="0044638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80" w:rsidRDefault="0044638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80" w:rsidRDefault="0044638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46" w:rsidRDefault="007E1046">
      <w:r>
        <w:separator/>
      </w:r>
    </w:p>
  </w:footnote>
  <w:footnote w:type="continuationSeparator" w:id="0">
    <w:p w:rsidR="007E1046" w:rsidRDefault="007E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80" w:rsidRDefault="0044638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C4" w:rsidRDefault="00597760">
    <w:pPr>
      <w:pStyle w:val="Kopfzeile"/>
      <w:spacing w:line="480" w:lineRule="auto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FD4DE" wp14:editId="6A563B49">
              <wp:simplePos x="0" y="0"/>
              <wp:positionH relativeFrom="column">
                <wp:posOffset>-24544</wp:posOffset>
              </wp:positionH>
              <wp:positionV relativeFrom="paragraph">
                <wp:posOffset>295910</wp:posOffset>
              </wp:positionV>
              <wp:extent cx="3404870" cy="495300"/>
              <wp:effectExtent l="0" t="0" r="24130" b="1905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87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7760" w:rsidRPr="00D943DA" w:rsidRDefault="00597760" w:rsidP="00597760">
                          <w:pPr>
                            <w:pStyle w:val="StandardWeb"/>
                            <w:spacing w:before="200" w:after="200" w:line="360" w:lineRule="auto"/>
                            <w:ind w:left="-142"/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 w:rsidRPr="00D943DA"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Pressemeldung / Press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95pt;margin-top:23.3pt;width:268.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" strokecolor="white">
              <v:textbox>
                <w:txbxContent>
                  <w:p w:rsidR="00597760" w:rsidRPr="00D943DA" w:rsidRDefault="00597760" w:rsidP="00597760">
                    <w:pPr>
                      <w:pStyle w:val="StandardWeb"/>
                      <w:spacing w:before="200" w:after="200" w:line="360" w:lineRule="auto"/>
                      <w:ind w:left="-142"/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</w:pPr>
                    <w:r w:rsidRPr="00D943DA"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  <w:t>Pressemeldung / Press Release</w:t>
                    </w:r>
                  </w:p>
                </w:txbxContent>
              </v:textbox>
            </v:shape>
          </w:pict>
        </mc:Fallback>
      </mc:AlternateContent>
    </w:r>
    <w:r w:rsidR="00046A49">
      <w:rPr>
        <w:noProof/>
        <w:lang w:eastAsia="de-DE"/>
      </w:rPr>
      <w:drawing>
        <wp:anchor distT="0" distB="0" distL="114935" distR="114935" simplePos="0" relativeHeight="251658240" behindDoc="1" locked="0" layoutInCell="1" allowOverlap="1" wp14:anchorId="092D5C47" wp14:editId="2C39D3D4">
          <wp:simplePos x="0" y="0"/>
          <wp:positionH relativeFrom="column">
            <wp:posOffset>-709930</wp:posOffset>
          </wp:positionH>
          <wp:positionV relativeFrom="paragraph">
            <wp:posOffset>-449580</wp:posOffset>
          </wp:positionV>
          <wp:extent cx="7555865" cy="10688955"/>
          <wp:effectExtent l="0" t="0" r="6985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89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A49"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41804328" wp14:editId="709D38E2">
              <wp:simplePos x="0" y="0"/>
              <wp:positionH relativeFrom="column">
                <wp:posOffset>-86360</wp:posOffset>
              </wp:positionH>
              <wp:positionV relativeFrom="paragraph">
                <wp:posOffset>155575</wp:posOffset>
              </wp:positionV>
              <wp:extent cx="3404235" cy="494665"/>
              <wp:effectExtent l="8890" t="12700" r="635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235" cy="494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Presse</w:t>
                          </w: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</w:pPr>
                          <w:r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meldung / Press Release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6.8pt;margin-top:12.25pt;width:268.05pt;height:38.9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" strokecolor="white" strokeweight=".5pt">
              <v:textbox inset="7.45pt,3.85pt,7.45pt,3.85pt">
                <w:txbxContent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  <w:t>Presse</w:t>
                    </w: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</w:pPr>
                    <w:r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  <w:t>meldung / Press Release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80" w:rsidRDefault="0044638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A8"/>
    <w:rsid w:val="00006CC3"/>
    <w:rsid w:val="00035F97"/>
    <w:rsid w:val="00046A49"/>
    <w:rsid w:val="00075654"/>
    <w:rsid w:val="000C374D"/>
    <w:rsid w:val="000C5379"/>
    <w:rsid w:val="0010673C"/>
    <w:rsid w:val="00114807"/>
    <w:rsid w:val="00130E42"/>
    <w:rsid w:val="001334AC"/>
    <w:rsid w:val="00156479"/>
    <w:rsid w:val="00173B89"/>
    <w:rsid w:val="001759F0"/>
    <w:rsid w:val="00190B61"/>
    <w:rsid w:val="001B26FC"/>
    <w:rsid w:val="001E1DB4"/>
    <w:rsid w:val="001E6875"/>
    <w:rsid w:val="00200688"/>
    <w:rsid w:val="00221ABF"/>
    <w:rsid w:val="002E3534"/>
    <w:rsid w:val="002F2064"/>
    <w:rsid w:val="002F3F7C"/>
    <w:rsid w:val="00315A12"/>
    <w:rsid w:val="00320E15"/>
    <w:rsid w:val="003423F8"/>
    <w:rsid w:val="00342D53"/>
    <w:rsid w:val="003921D2"/>
    <w:rsid w:val="003C0D6C"/>
    <w:rsid w:val="003F5968"/>
    <w:rsid w:val="00417362"/>
    <w:rsid w:val="00446380"/>
    <w:rsid w:val="0045764D"/>
    <w:rsid w:val="004A1CBD"/>
    <w:rsid w:val="004A42E6"/>
    <w:rsid w:val="00524504"/>
    <w:rsid w:val="00527331"/>
    <w:rsid w:val="00550861"/>
    <w:rsid w:val="0055653B"/>
    <w:rsid w:val="0057412F"/>
    <w:rsid w:val="00597760"/>
    <w:rsid w:val="005A18A5"/>
    <w:rsid w:val="00640958"/>
    <w:rsid w:val="006458B7"/>
    <w:rsid w:val="00673C0A"/>
    <w:rsid w:val="0067619B"/>
    <w:rsid w:val="00681E90"/>
    <w:rsid w:val="00692624"/>
    <w:rsid w:val="006B25FA"/>
    <w:rsid w:val="006D1A34"/>
    <w:rsid w:val="006F2E79"/>
    <w:rsid w:val="00750BCD"/>
    <w:rsid w:val="007A44F9"/>
    <w:rsid w:val="007D234B"/>
    <w:rsid w:val="007D3A41"/>
    <w:rsid w:val="007E1046"/>
    <w:rsid w:val="007E1BFF"/>
    <w:rsid w:val="0081537E"/>
    <w:rsid w:val="0082095A"/>
    <w:rsid w:val="00833B8B"/>
    <w:rsid w:val="0085420D"/>
    <w:rsid w:val="00871297"/>
    <w:rsid w:val="0089134E"/>
    <w:rsid w:val="008A64FA"/>
    <w:rsid w:val="008C1134"/>
    <w:rsid w:val="008C7DAC"/>
    <w:rsid w:val="008D72E5"/>
    <w:rsid w:val="008F294D"/>
    <w:rsid w:val="00901693"/>
    <w:rsid w:val="0090182A"/>
    <w:rsid w:val="00914151"/>
    <w:rsid w:val="009231AF"/>
    <w:rsid w:val="00930535"/>
    <w:rsid w:val="00941F91"/>
    <w:rsid w:val="009510F9"/>
    <w:rsid w:val="0096076B"/>
    <w:rsid w:val="00962DF6"/>
    <w:rsid w:val="009676EB"/>
    <w:rsid w:val="009724AD"/>
    <w:rsid w:val="00980576"/>
    <w:rsid w:val="009A7488"/>
    <w:rsid w:val="009D3AB7"/>
    <w:rsid w:val="00A06F05"/>
    <w:rsid w:val="00A166CE"/>
    <w:rsid w:val="00A53E6F"/>
    <w:rsid w:val="00A9371A"/>
    <w:rsid w:val="00AB0C9B"/>
    <w:rsid w:val="00AD547F"/>
    <w:rsid w:val="00AE0B43"/>
    <w:rsid w:val="00B402F4"/>
    <w:rsid w:val="00B6266E"/>
    <w:rsid w:val="00B721DB"/>
    <w:rsid w:val="00B96FD8"/>
    <w:rsid w:val="00BB28C3"/>
    <w:rsid w:val="00BB2EC3"/>
    <w:rsid w:val="00BB6BC1"/>
    <w:rsid w:val="00BB6CE6"/>
    <w:rsid w:val="00BC1388"/>
    <w:rsid w:val="00BE7B4F"/>
    <w:rsid w:val="00C05499"/>
    <w:rsid w:val="00C154E6"/>
    <w:rsid w:val="00C2148E"/>
    <w:rsid w:val="00C324B3"/>
    <w:rsid w:val="00C4342A"/>
    <w:rsid w:val="00C61821"/>
    <w:rsid w:val="00C64641"/>
    <w:rsid w:val="00C92A48"/>
    <w:rsid w:val="00CB3F85"/>
    <w:rsid w:val="00CB6A61"/>
    <w:rsid w:val="00CB6FC4"/>
    <w:rsid w:val="00CE19CE"/>
    <w:rsid w:val="00CE7971"/>
    <w:rsid w:val="00CF3210"/>
    <w:rsid w:val="00D2717F"/>
    <w:rsid w:val="00D31977"/>
    <w:rsid w:val="00D35354"/>
    <w:rsid w:val="00D41920"/>
    <w:rsid w:val="00D9473C"/>
    <w:rsid w:val="00DA70AC"/>
    <w:rsid w:val="00DC3741"/>
    <w:rsid w:val="00DD72CD"/>
    <w:rsid w:val="00DE0D4D"/>
    <w:rsid w:val="00E021A1"/>
    <w:rsid w:val="00E140ED"/>
    <w:rsid w:val="00E30FD0"/>
    <w:rsid w:val="00E50B94"/>
    <w:rsid w:val="00E72622"/>
    <w:rsid w:val="00E73CE7"/>
    <w:rsid w:val="00E800D1"/>
    <w:rsid w:val="00E80578"/>
    <w:rsid w:val="00E84336"/>
    <w:rsid w:val="00EB7D52"/>
    <w:rsid w:val="00EC29A5"/>
    <w:rsid w:val="00ED70D0"/>
    <w:rsid w:val="00EE39A8"/>
    <w:rsid w:val="00EF09E4"/>
    <w:rsid w:val="00F0699B"/>
    <w:rsid w:val="00F42FCD"/>
    <w:rsid w:val="00F44413"/>
    <w:rsid w:val="00F623E6"/>
    <w:rsid w:val="00F62A9F"/>
    <w:rsid w:val="00F87856"/>
    <w:rsid w:val="00FB7F69"/>
    <w:rsid w:val="00FD5D9E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spacing w:before="48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Arial" w:hAnsi="Arial" w:cs="Arial"/>
      <w:b/>
      <w:bCs/>
      <w:color w:val="4F81BD"/>
    </w:rPr>
  </w:style>
  <w:style w:type="paragraph" w:styleId="berschrift4">
    <w:name w:val="heading 4"/>
    <w:basedOn w:val="Standard"/>
    <w:next w:val="Standard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Arial" w:hAnsi="Arial" w:cs="Arial"/>
      <w:b/>
      <w:bCs/>
      <w:i/>
      <w:iCs/>
      <w:color w:val="4F81BD"/>
    </w:rPr>
  </w:style>
  <w:style w:type="paragraph" w:styleId="berschrift5">
    <w:name w:val="heading 5"/>
    <w:basedOn w:val="Standard"/>
    <w:next w:val="Standard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Arial" w:hAnsi="Arial" w:cs="Arial"/>
      <w:color w:val="243F60"/>
    </w:rPr>
  </w:style>
  <w:style w:type="paragraph" w:styleId="berschrift6">
    <w:name w:val="heading 6"/>
    <w:basedOn w:val="Standard"/>
    <w:next w:val="Standard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Arial" w:hAnsi="Arial" w:cs="Arial"/>
      <w:i/>
      <w:iCs/>
      <w:color w:val="243F60"/>
    </w:rPr>
  </w:style>
  <w:style w:type="paragraph" w:styleId="berschrift7">
    <w:name w:val="heading 7"/>
    <w:basedOn w:val="Standard"/>
    <w:next w:val="Standard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Arial" w:hAnsi="Arial" w:cs="Arial"/>
      <w:i/>
      <w:iCs/>
      <w:color w:val="404040"/>
    </w:rPr>
  </w:style>
  <w:style w:type="paragraph" w:styleId="berschrift8">
    <w:name w:val="heading 8"/>
    <w:basedOn w:val="Standard"/>
    <w:next w:val="Standard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Arial" w:hAnsi="Arial" w:cs="Arial"/>
      <w:color w:val="4F81BD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Arial" w:hAnsi="Arial" w:cs="Arial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rPr>
      <w:rFonts w:ascii="Arial" w:eastAsia="Times New Roman" w:hAnsi="Arial" w:cs="Times New Roman"/>
      <w:b/>
      <w:bCs/>
      <w:color w:val="4F81BD"/>
    </w:rPr>
  </w:style>
  <w:style w:type="character" w:customStyle="1" w:styleId="berschrift4Zchn">
    <w:name w:val="Überschrift 4 Zchn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berschrift5Zchn">
    <w:name w:val="Überschrift 5 Zchn"/>
    <w:rPr>
      <w:rFonts w:ascii="Arial" w:eastAsia="Times New Roman" w:hAnsi="Arial" w:cs="Times New Roman"/>
      <w:color w:val="243F60"/>
    </w:rPr>
  </w:style>
  <w:style w:type="character" w:customStyle="1" w:styleId="berschrift6Zchn">
    <w:name w:val="Überschrift 6 Zchn"/>
    <w:rPr>
      <w:rFonts w:ascii="Arial" w:eastAsia="Times New Roman" w:hAnsi="Arial" w:cs="Times New Roman"/>
      <w:i/>
      <w:iCs/>
      <w:color w:val="243F60"/>
    </w:rPr>
  </w:style>
  <w:style w:type="character" w:customStyle="1" w:styleId="berschrift7Zchn">
    <w:name w:val="Überschrift 7 Zchn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berschrift9Zchn">
    <w:name w:val="Überschrift 9 Zchn"/>
    <w:rPr>
      <w:rFonts w:ascii="Arial" w:eastAsia="Times New Roman" w:hAnsi="Arial" w:cs="Times New Roman"/>
      <w:i/>
      <w:iCs/>
      <w:color w:val="404040"/>
      <w:sz w:val="20"/>
      <w:szCs w:val="20"/>
    </w:rPr>
  </w:style>
  <w:style w:type="character" w:customStyle="1" w:styleId="TitelZchn">
    <w:name w:val="Titel Zchn"/>
    <w:rPr>
      <w:rFonts w:ascii="Arial" w:eastAsia="Times New Roman" w:hAnsi="Arial" w:cs="Times New Roman"/>
      <w:color w:val="17365D"/>
      <w:spacing w:val="5"/>
      <w:kern w:val="1"/>
      <w:sz w:val="52"/>
      <w:szCs w:val="52"/>
    </w:rPr>
  </w:style>
  <w:style w:type="character" w:customStyle="1" w:styleId="UntertitelZchn">
    <w:name w:val="Untertitel Zchn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character" w:customStyle="1" w:styleId="AnfhrungszeichenZchn">
    <w:name w:val="Anführungszeichen Zchn"/>
    <w:rPr>
      <w:i/>
      <w:iCs/>
      <w:color w:val="000000"/>
    </w:rPr>
  </w:style>
  <w:style w:type="character" w:customStyle="1" w:styleId="IntensivesAnfhrungszeichenZchn">
    <w:name w:val="Intensives Anführungszeichen Zchn"/>
    <w:rPr>
      <w:b/>
      <w:bCs/>
      <w:i/>
      <w:iCs/>
      <w:color w:val="4F81BD"/>
    </w:rPr>
  </w:style>
  <w:style w:type="character" w:styleId="SchwacheHervorhebung">
    <w:name w:val="Subtle Emphasis"/>
    <w:qFormat/>
    <w:rPr>
      <w:i/>
      <w:iCs/>
      <w:color w:val="808080"/>
    </w:rPr>
  </w:style>
  <w:style w:type="character" w:styleId="IntensiveHervorhebung">
    <w:name w:val="Intense Emphasis"/>
    <w:qFormat/>
    <w:rPr>
      <w:b/>
      <w:bCs/>
      <w:i/>
      <w:iCs/>
      <w:color w:val="4F81BD"/>
    </w:rPr>
  </w:style>
  <w:style w:type="character" w:styleId="SchwacherVerweis">
    <w:name w:val="Subtle Reference"/>
    <w:qFormat/>
    <w:rPr>
      <w:smallCaps/>
      <w:color w:val="C0504D"/>
      <w:u w:val="single"/>
    </w:rPr>
  </w:style>
  <w:style w:type="character" w:styleId="IntensiverVerweis">
    <w:name w:val="Intense Reference"/>
    <w:qFormat/>
    <w:rPr>
      <w:b/>
      <w:bCs/>
      <w:smallCaps/>
      <w:color w:val="C0504D"/>
      <w:spacing w:val="5"/>
      <w:u w:val="single"/>
    </w:rPr>
  </w:style>
  <w:style w:type="character" w:styleId="Buchtitel">
    <w:name w:val="Book Title"/>
    <w:qFormat/>
    <w:rPr>
      <w:b/>
      <w:bCs/>
      <w:smallCaps/>
      <w:spacing w:val="5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TextkrperZchn">
    <w:name w:val="Textkörper Zchn"/>
    <w:rPr>
      <w:rFonts w:eastAsia="Times New Roman" w:cs="Arial"/>
      <w:b/>
      <w:bCs/>
      <w:sz w:val="30"/>
      <w:szCs w:val="30"/>
    </w:rPr>
  </w:style>
  <w:style w:type="character" w:styleId="Hyperlink">
    <w:name w:val="Hyperlink"/>
    <w:rPr>
      <w:color w:val="0000FF"/>
      <w:u w:val="single"/>
    </w:rPr>
  </w:style>
  <w:style w:type="character" w:customStyle="1" w:styleId="protocol">
    <w:name w:val="protocol"/>
  </w:style>
  <w:style w:type="character" w:styleId="BesuchterHyperlink">
    <w:name w:val="FollowedHyperlink"/>
    <w:rPr>
      <w:color w:val="800080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pPr>
      <w:overflowPunct w:val="0"/>
      <w:autoSpaceDE w:val="0"/>
      <w:spacing w:before="48" w:after="48" w:line="360" w:lineRule="auto"/>
      <w:textAlignment w:val="baseline"/>
    </w:pPr>
    <w:rPr>
      <w:rFonts w:ascii="Arial" w:hAnsi="Arial" w:cs="Arial"/>
      <w:b/>
      <w:bCs/>
      <w:sz w:val="30"/>
      <w:szCs w:val="30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next w:val="Standard"/>
    <w:rPr>
      <w:b/>
      <w:bCs/>
      <w:color w:val="4F81BD"/>
      <w:sz w:val="18"/>
      <w:szCs w:val="18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Titel">
    <w:name w:val="Title"/>
    <w:basedOn w:val="Standard"/>
    <w:next w:val="Standard"/>
    <w:qFormat/>
    <w:pPr>
      <w:spacing w:after="300"/>
    </w:pPr>
    <w:rPr>
      <w:rFonts w:ascii="Arial" w:hAnsi="Arial" w:cs="Arial"/>
      <w:color w:val="17365D"/>
      <w:spacing w:val="5"/>
      <w:kern w:val="1"/>
      <w:sz w:val="52"/>
      <w:szCs w:val="52"/>
    </w:rPr>
  </w:style>
  <w:style w:type="paragraph" w:styleId="Untertitel">
    <w:name w:val="Subtitle"/>
    <w:basedOn w:val="Standard"/>
    <w:next w:val="Standard"/>
    <w:qFormat/>
    <w:rPr>
      <w:rFonts w:ascii="Arial" w:hAnsi="Arial" w:cs="Arial"/>
      <w:i/>
      <w:iCs/>
      <w:color w:val="4F81BD"/>
      <w:spacing w:val="15"/>
    </w:rPr>
  </w:style>
  <w:style w:type="paragraph" w:styleId="KeinLeerraum">
    <w:name w:val="No Spacing"/>
    <w:qFormat/>
    <w:pPr>
      <w:suppressAutoHyphens/>
    </w:pPr>
    <w:rPr>
      <w:rFonts w:ascii="Arial" w:eastAsia="Arial" w:hAnsi="Arial"/>
      <w:sz w:val="22"/>
      <w:szCs w:val="22"/>
      <w:lang w:val="en-US" w:eastAsia="en-US" w:bidi="en-US"/>
    </w:rPr>
  </w:style>
  <w:style w:type="paragraph" w:styleId="Listenabsatz">
    <w:name w:val="List Paragraph"/>
    <w:basedOn w:val="Standard"/>
    <w:qFormat/>
    <w:pPr>
      <w:ind w:left="720"/>
    </w:pPr>
  </w:style>
  <w:style w:type="paragraph" w:customStyle="1" w:styleId="Anfhrungszeichen">
    <w:name w:val="Anführungszeichen"/>
    <w:basedOn w:val="Standard"/>
    <w:next w:val="Standard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pPr>
      <w:spacing w:before="200" w:after="280"/>
      <w:ind w:left="936" w:right="936"/>
    </w:pPr>
    <w:rPr>
      <w:b/>
      <w:bCs/>
      <w:i/>
      <w:iCs/>
      <w:color w:val="4F81BD"/>
    </w:rPr>
  </w:style>
  <w:style w:type="paragraph" w:styleId="Inhaltsverzeichnisberschrift">
    <w:name w:val="TOC Heading"/>
    <w:basedOn w:val="berschrift1"/>
    <w:next w:val="Standard"/>
    <w:qFormat/>
    <w:pPr>
      <w:numPr>
        <w:numId w:val="0"/>
      </w:numPr>
    </w:pPr>
  </w:style>
  <w:style w:type="paragraph" w:styleId="Kopfzeile">
    <w:name w:val="header"/>
    <w:basedOn w:val="Standard"/>
  </w:style>
  <w:style w:type="paragraph" w:styleId="Fuzeile">
    <w:name w:val="footer"/>
    <w:basedOn w:val="Standard"/>
  </w:style>
  <w:style w:type="paragraph" w:styleId="StandardWeb">
    <w:name w:val="Normal (Web)"/>
    <w:basedOn w:val="Standard"/>
    <w:uiPriority w:val="99"/>
    <w:pPr>
      <w:spacing w:before="280" w:after="280" w:line="260" w:lineRule="atLeast"/>
    </w:pPr>
    <w:rPr>
      <w:rFonts w:cs="Arial"/>
      <w:sz w:val="18"/>
      <w:szCs w:val="18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9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39A8"/>
    <w:rPr>
      <w:rFonts w:ascii="Tahoma" w:hAnsi="Tahoma" w:cs="Tahoma"/>
      <w:sz w:val="16"/>
      <w:szCs w:val="16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61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619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619B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61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619B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spacing w:before="48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Arial" w:hAnsi="Arial" w:cs="Arial"/>
      <w:b/>
      <w:bCs/>
      <w:color w:val="4F81BD"/>
    </w:rPr>
  </w:style>
  <w:style w:type="paragraph" w:styleId="berschrift4">
    <w:name w:val="heading 4"/>
    <w:basedOn w:val="Standard"/>
    <w:next w:val="Standard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Arial" w:hAnsi="Arial" w:cs="Arial"/>
      <w:b/>
      <w:bCs/>
      <w:i/>
      <w:iCs/>
      <w:color w:val="4F81BD"/>
    </w:rPr>
  </w:style>
  <w:style w:type="paragraph" w:styleId="berschrift5">
    <w:name w:val="heading 5"/>
    <w:basedOn w:val="Standard"/>
    <w:next w:val="Standard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Arial" w:hAnsi="Arial" w:cs="Arial"/>
      <w:color w:val="243F60"/>
    </w:rPr>
  </w:style>
  <w:style w:type="paragraph" w:styleId="berschrift6">
    <w:name w:val="heading 6"/>
    <w:basedOn w:val="Standard"/>
    <w:next w:val="Standard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Arial" w:hAnsi="Arial" w:cs="Arial"/>
      <w:i/>
      <w:iCs/>
      <w:color w:val="243F60"/>
    </w:rPr>
  </w:style>
  <w:style w:type="paragraph" w:styleId="berschrift7">
    <w:name w:val="heading 7"/>
    <w:basedOn w:val="Standard"/>
    <w:next w:val="Standard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Arial" w:hAnsi="Arial" w:cs="Arial"/>
      <w:i/>
      <w:iCs/>
      <w:color w:val="404040"/>
    </w:rPr>
  </w:style>
  <w:style w:type="paragraph" w:styleId="berschrift8">
    <w:name w:val="heading 8"/>
    <w:basedOn w:val="Standard"/>
    <w:next w:val="Standard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Arial" w:hAnsi="Arial" w:cs="Arial"/>
      <w:color w:val="4F81BD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Arial" w:hAnsi="Arial" w:cs="Arial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rPr>
      <w:rFonts w:ascii="Arial" w:eastAsia="Times New Roman" w:hAnsi="Arial" w:cs="Times New Roman"/>
      <w:b/>
      <w:bCs/>
      <w:color w:val="4F81BD"/>
    </w:rPr>
  </w:style>
  <w:style w:type="character" w:customStyle="1" w:styleId="berschrift4Zchn">
    <w:name w:val="Überschrift 4 Zchn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berschrift5Zchn">
    <w:name w:val="Überschrift 5 Zchn"/>
    <w:rPr>
      <w:rFonts w:ascii="Arial" w:eastAsia="Times New Roman" w:hAnsi="Arial" w:cs="Times New Roman"/>
      <w:color w:val="243F60"/>
    </w:rPr>
  </w:style>
  <w:style w:type="character" w:customStyle="1" w:styleId="berschrift6Zchn">
    <w:name w:val="Überschrift 6 Zchn"/>
    <w:rPr>
      <w:rFonts w:ascii="Arial" w:eastAsia="Times New Roman" w:hAnsi="Arial" w:cs="Times New Roman"/>
      <w:i/>
      <w:iCs/>
      <w:color w:val="243F60"/>
    </w:rPr>
  </w:style>
  <w:style w:type="character" w:customStyle="1" w:styleId="berschrift7Zchn">
    <w:name w:val="Überschrift 7 Zchn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berschrift9Zchn">
    <w:name w:val="Überschrift 9 Zchn"/>
    <w:rPr>
      <w:rFonts w:ascii="Arial" w:eastAsia="Times New Roman" w:hAnsi="Arial" w:cs="Times New Roman"/>
      <w:i/>
      <w:iCs/>
      <w:color w:val="404040"/>
      <w:sz w:val="20"/>
      <w:szCs w:val="20"/>
    </w:rPr>
  </w:style>
  <w:style w:type="character" w:customStyle="1" w:styleId="TitelZchn">
    <w:name w:val="Titel Zchn"/>
    <w:rPr>
      <w:rFonts w:ascii="Arial" w:eastAsia="Times New Roman" w:hAnsi="Arial" w:cs="Times New Roman"/>
      <w:color w:val="17365D"/>
      <w:spacing w:val="5"/>
      <w:kern w:val="1"/>
      <w:sz w:val="52"/>
      <w:szCs w:val="52"/>
    </w:rPr>
  </w:style>
  <w:style w:type="character" w:customStyle="1" w:styleId="UntertitelZchn">
    <w:name w:val="Untertitel Zchn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character" w:customStyle="1" w:styleId="AnfhrungszeichenZchn">
    <w:name w:val="Anführungszeichen Zchn"/>
    <w:rPr>
      <w:i/>
      <w:iCs/>
      <w:color w:val="000000"/>
    </w:rPr>
  </w:style>
  <w:style w:type="character" w:customStyle="1" w:styleId="IntensivesAnfhrungszeichenZchn">
    <w:name w:val="Intensives Anführungszeichen Zchn"/>
    <w:rPr>
      <w:b/>
      <w:bCs/>
      <w:i/>
      <w:iCs/>
      <w:color w:val="4F81BD"/>
    </w:rPr>
  </w:style>
  <w:style w:type="character" w:styleId="SchwacheHervorhebung">
    <w:name w:val="Subtle Emphasis"/>
    <w:qFormat/>
    <w:rPr>
      <w:i/>
      <w:iCs/>
      <w:color w:val="808080"/>
    </w:rPr>
  </w:style>
  <w:style w:type="character" w:styleId="IntensiveHervorhebung">
    <w:name w:val="Intense Emphasis"/>
    <w:qFormat/>
    <w:rPr>
      <w:b/>
      <w:bCs/>
      <w:i/>
      <w:iCs/>
      <w:color w:val="4F81BD"/>
    </w:rPr>
  </w:style>
  <w:style w:type="character" w:styleId="SchwacherVerweis">
    <w:name w:val="Subtle Reference"/>
    <w:qFormat/>
    <w:rPr>
      <w:smallCaps/>
      <w:color w:val="C0504D"/>
      <w:u w:val="single"/>
    </w:rPr>
  </w:style>
  <w:style w:type="character" w:styleId="IntensiverVerweis">
    <w:name w:val="Intense Reference"/>
    <w:qFormat/>
    <w:rPr>
      <w:b/>
      <w:bCs/>
      <w:smallCaps/>
      <w:color w:val="C0504D"/>
      <w:spacing w:val="5"/>
      <w:u w:val="single"/>
    </w:rPr>
  </w:style>
  <w:style w:type="character" w:styleId="Buchtitel">
    <w:name w:val="Book Title"/>
    <w:qFormat/>
    <w:rPr>
      <w:b/>
      <w:bCs/>
      <w:smallCaps/>
      <w:spacing w:val="5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TextkrperZchn">
    <w:name w:val="Textkörper Zchn"/>
    <w:rPr>
      <w:rFonts w:eastAsia="Times New Roman" w:cs="Arial"/>
      <w:b/>
      <w:bCs/>
      <w:sz w:val="30"/>
      <w:szCs w:val="30"/>
    </w:rPr>
  </w:style>
  <w:style w:type="character" w:styleId="Hyperlink">
    <w:name w:val="Hyperlink"/>
    <w:rPr>
      <w:color w:val="0000FF"/>
      <w:u w:val="single"/>
    </w:rPr>
  </w:style>
  <w:style w:type="character" w:customStyle="1" w:styleId="protocol">
    <w:name w:val="protocol"/>
  </w:style>
  <w:style w:type="character" w:styleId="BesuchterHyperlink">
    <w:name w:val="FollowedHyperlink"/>
    <w:rPr>
      <w:color w:val="800080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pPr>
      <w:overflowPunct w:val="0"/>
      <w:autoSpaceDE w:val="0"/>
      <w:spacing w:before="48" w:after="48" w:line="360" w:lineRule="auto"/>
      <w:textAlignment w:val="baseline"/>
    </w:pPr>
    <w:rPr>
      <w:rFonts w:ascii="Arial" w:hAnsi="Arial" w:cs="Arial"/>
      <w:b/>
      <w:bCs/>
      <w:sz w:val="30"/>
      <w:szCs w:val="30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next w:val="Standard"/>
    <w:rPr>
      <w:b/>
      <w:bCs/>
      <w:color w:val="4F81BD"/>
      <w:sz w:val="18"/>
      <w:szCs w:val="18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Titel">
    <w:name w:val="Title"/>
    <w:basedOn w:val="Standard"/>
    <w:next w:val="Standard"/>
    <w:qFormat/>
    <w:pPr>
      <w:spacing w:after="300"/>
    </w:pPr>
    <w:rPr>
      <w:rFonts w:ascii="Arial" w:hAnsi="Arial" w:cs="Arial"/>
      <w:color w:val="17365D"/>
      <w:spacing w:val="5"/>
      <w:kern w:val="1"/>
      <w:sz w:val="52"/>
      <w:szCs w:val="52"/>
    </w:rPr>
  </w:style>
  <w:style w:type="paragraph" w:styleId="Untertitel">
    <w:name w:val="Subtitle"/>
    <w:basedOn w:val="Standard"/>
    <w:next w:val="Standard"/>
    <w:qFormat/>
    <w:rPr>
      <w:rFonts w:ascii="Arial" w:hAnsi="Arial" w:cs="Arial"/>
      <w:i/>
      <w:iCs/>
      <w:color w:val="4F81BD"/>
      <w:spacing w:val="15"/>
    </w:rPr>
  </w:style>
  <w:style w:type="paragraph" w:styleId="KeinLeerraum">
    <w:name w:val="No Spacing"/>
    <w:qFormat/>
    <w:pPr>
      <w:suppressAutoHyphens/>
    </w:pPr>
    <w:rPr>
      <w:rFonts w:ascii="Arial" w:eastAsia="Arial" w:hAnsi="Arial"/>
      <w:sz w:val="22"/>
      <w:szCs w:val="22"/>
      <w:lang w:val="en-US" w:eastAsia="en-US" w:bidi="en-US"/>
    </w:rPr>
  </w:style>
  <w:style w:type="paragraph" w:styleId="Listenabsatz">
    <w:name w:val="List Paragraph"/>
    <w:basedOn w:val="Standard"/>
    <w:qFormat/>
    <w:pPr>
      <w:ind w:left="720"/>
    </w:pPr>
  </w:style>
  <w:style w:type="paragraph" w:customStyle="1" w:styleId="Anfhrungszeichen">
    <w:name w:val="Anführungszeichen"/>
    <w:basedOn w:val="Standard"/>
    <w:next w:val="Standard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pPr>
      <w:spacing w:before="200" w:after="280"/>
      <w:ind w:left="936" w:right="936"/>
    </w:pPr>
    <w:rPr>
      <w:b/>
      <w:bCs/>
      <w:i/>
      <w:iCs/>
      <w:color w:val="4F81BD"/>
    </w:rPr>
  </w:style>
  <w:style w:type="paragraph" w:styleId="Inhaltsverzeichnisberschrift">
    <w:name w:val="TOC Heading"/>
    <w:basedOn w:val="berschrift1"/>
    <w:next w:val="Standard"/>
    <w:qFormat/>
    <w:pPr>
      <w:numPr>
        <w:numId w:val="0"/>
      </w:numPr>
    </w:pPr>
  </w:style>
  <w:style w:type="paragraph" w:styleId="Kopfzeile">
    <w:name w:val="header"/>
    <w:basedOn w:val="Standard"/>
  </w:style>
  <w:style w:type="paragraph" w:styleId="Fuzeile">
    <w:name w:val="footer"/>
    <w:basedOn w:val="Standard"/>
  </w:style>
  <w:style w:type="paragraph" w:styleId="StandardWeb">
    <w:name w:val="Normal (Web)"/>
    <w:basedOn w:val="Standard"/>
    <w:uiPriority w:val="99"/>
    <w:pPr>
      <w:spacing w:before="280" w:after="280" w:line="260" w:lineRule="atLeast"/>
    </w:pPr>
    <w:rPr>
      <w:rFonts w:cs="Arial"/>
      <w:sz w:val="18"/>
      <w:szCs w:val="18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9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39A8"/>
    <w:rPr>
      <w:rFonts w:ascii="Tahoma" w:hAnsi="Tahoma" w:cs="Tahoma"/>
      <w:sz w:val="16"/>
      <w:szCs w:val="16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61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619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619B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61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619B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5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0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statista.com/statistik/daten/studie/324949/umfrage/wachstumsraten-des-b2c-e-commerce-umsatzes-in-deutschland/" TargetMode="External"/><Relationship Id="rId13" Type="http://schemas.openxmlformats.org/officeDocument/2006/relationships/hyperlink" Target="http://www.sew-eurodrive.de/" TargetMode="External"/><Relationship Id="rId18" Type="http://schemas.openxmlformats.org/officeDocument/2006/relationships/hyperlink" Target="mailto:gunthart.mau@sew-eurodrive.de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ew-eurodrive.de/presse" TargetMode="External"/><Relationship Id="rId17" Type="http://schemas.openxmlformats.org/officeDocument/2006/relationships/hyperlink" Target="http://www.sew-eurodrive.de/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sew@sew-eurodrive.de" TargetMode="External"/><Relationship Id="rId20" Type="http://schemas.openxmlformats.org/officeDocument/2006/relationships/hyperlink" Target="mailto:sew@sew-eurodrive.d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ew-eurodrive.de/unternehmen/ihr_erfolg/zukunftsthemen/industrie-40/industrie-40.htm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sew-eurodrive.de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sew-eurodrive.de/produkte/dezentrale_antriebe_mechatronik/antriebssystem_fuer_leichtlastfoerdertechnik_ecdrives/antriebssystem_fuer_leichtlastfoerdertechnik_ecdrives.html" TargetMode="External"/><Relationship Id="rId19" Type="http://schemas.openxmlformats.org/officeDocument/2006/relationships/hyperlink" Target="http://www.sew-eurodrive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w-eurodrive.de/loesungen/applikationen/lagern/regalbediengeraet/regalbediengeraet.html" TargetMode="External"/><Relationship Id="rId14" Type="http://schemas.openxmlformats.org/officeDocument/2006/relationships/hyperlink" Target="mailto:gunthart.mau@sew-eurodrive.d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Links>
    <vt:vector size="36" baseType="variant">
      <vt:variant>
        <vt:i4>8323115</vt:i4>
      </vt:variant>
      <vt:variant>
        <vt:i4>3</vt:i4>
      </vt:variant>
      <vt:variant>
        <vt:i4>0</vt:i4>
      </vt:variant>
      <vt:variant>
        <vt:i4>5</vt:i4>
      </vt:variant>
      <vt:variant>
        <vt:lpwstr>http://www.sew-eurodrive.de/presse</vt:lpwstr>
      </vt:variant>
      <vt:variant>
        <vt:lpwstr/>
      </vt:variant>
      <vt:variant>
        <vt:i4>393329</vt:i4>
      </vt:variant>
      <vt:variant>
        <vt:i4>0</vt:i4>
      </vt:variant>
      <vt:variant>
        <vt:i4>0</vt:i4>
      </vt:variant>
      <vt:variant>
        <vt:i4>5</vt:i4>
      </vt:variant>
      <vt:variant>
        <vt:lpwstr>https://www.sew-eurodrive.de/produkte/motoren/drehstrommotoren/_x000b_aseptische_motoren_das/aseptische_motoren_das.html</vt:lpwstr>
      </vt:variant>
      <vt:variant>
        <vt:lpwstr/>
      </vt:variant>
      <vt:variant>
        <vt:i4>7929879</vt:i4>
      </vt:variant>
      <vt:variant>
        <vt:i4>9</vt:i4>
      </vt:variant>
      <vt:variant>
        <vt:i4>0</vt:i4>
      </vt:variant>
      <vt:variant>
        <vt:i4>5</vt:i4>
      </vt:variant>
      <vt:variant>
        <vt:lpwstr>mailto:sew@sew-eurodrive.de</vt:lpwstr>
      </vt:variant>
      <vt:variant>
        <vt:lpwstr/>
      </vt:variant>
      <vt:variant>
        <vt:i4>1769549</vt:i4>
      </vt:variant>
      <vt:variant>
        <vt:i4>6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mailto:gunthart.mau@sew-eurodrive.de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2018-03-09T08:27:00Z</dcterms:created>
  <dcterms:modified xsi:type="dcterms:W3CDTF">2018-03-28T12:40:00Z</dcterms:modified>
</cp:coreProperties>
</file>